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BA21" w14:textId="55D1251C" w:rsidR="000D6EDA" w:rsidRPr="006E0752" w:rsidRDefault="006E0752" w:rsidP="000D6EDA">
      <w:pPr>
        <w:autoSpaceDE w:val="0"/>
        <w:autoSpaceDN w:val="0"/>
        <w:adjustRightInd w:val="0"/>
        <w:rPr>
          <w:rFonts w:ascii="Garamond" w:hAnsi="Garamond"/>
          <w:sz w:val="36"/>
          <w:lang w:val="nl-BE"/>
        </w:rPr>
      </w:pPr>
      <w:r>
        <w:rPr>
          <w:rFonts w:ascii="Garamond" w:hAnsi="Garamond"/>
          <w:sz w:val="36"/>
          <w:lang w:val="nl-BE"/>
        </w:rPr>
        <w:t>Beurzen Fonds Elisabeth en Amélie</w:t>
      </w:r>
    </w:p>
    <w:p w14:paraId="768EF827" w14:textId="77777777" w:rsidR="000D6EDA" w:rsidRDefault="000D6EDA" w:rsidP="007C4E4D">
      <w:pPr>
        <w:rPr>
          <w:rFonts w:ascii="Garamond" w:hAnsi="Garamond"/>
          <w:u w:val="single"/>
          <w:lang w:val="nl-BE"/>
        </w:rPr>
      </w:pPr>
    </w:p>
    <w:p w14:paraId="1EF5F661" w14:textId="3DE00D6B" w:rsidR="000D6EDA" w:rsidRPr="000D6EDA" w:rsidRDefault="000D6EDA" w:rsidP="007C4E4D">
      <w:pPr>
        <w:rPr>
          <w:rFonts w:ascii="Garamond" w:hAnsi="Garamond"/>
          <w:sz w:val="28"/>
          <w:szCs w:val="28"/>
          <w:lang w:val="nl-BE"/>
        </w:rPr>
      </w:pPr>
      <w:r w:rsidRPr="000D6EDA">
        <w:rPr>
          <w:rFonts w:ascii="Garamond" w:hAnsi="Garamond"/>
          <w:sz w:val="28"/>
          <w:szCs w:val="28"/>
          <w:lang w:val="nl-BE"/>
        </w:rPr>
        <w:t>Thema: “Toegang tot water</w:t>
      </w:r>
      <w:r w:rsidR="006E0752">
        <w:rPr>
          <w:rFonts w:ascii="Garamond" w:hAnsi="Garamond"/>
          <w:sz w:val="28"/>
          <w:szCs w:val="28"/>
          <w:lang w:val="nl-BE"/>
        </w:rPr>
        <w:t>, beschermen of verbeteren van waterkwaliteit</w:t>
      </w:r>
      <w:r w:rsidRPr="000D6EDA">
        <w:rPr>
          <w:rFonts w:ascii="Garamond" w:hAnsi="Garamond"/>
          <w:sz w:val="28"/>
          <w:szCs w:val="28"/>
          <w:lang w:val="nl-BE"/>
        </w:rPr>
        <w:t xml:space="preserve"> en waterbeleid in ontwikkelingslanden”</w:t>
      </w:r>
    </w:p>
    <w:p w14:paraId="65D2D518" w14:textId="77777777" w:rsidR="000D6EDA" w:rsidRDefault="000D6EDA" w:rsidP="007C4E4D">
      <w:pPr>
        <w:rPr>
          <w:rFonts w:ascii="Garamond" w:hAnsi="Garamond"/>
          <w:u w:val="single"/>
          <w:lang w:val="nl-BE"/>
        </w:rPr>
      </w:pPr>
    </w:p>
    <w:p w14:paraId="4BB28340" w14:textId="77777777" w:rsidR="000D6EDA" w:rsidRDefault="000D6EDA" w:rsidP="007C4E4D">
      <w:pPr>
        <w:rPr>
          <w:rFonts w:ascii="Garamond" w:hAnsi="Garamond"/>
          <w:u w:val="single"/>
          <w:lang w:val="nl-BE"/>
        </w:rPr>
      </w:pPr>
    </w:p>
    <w:p w14:paraId="222AEC1E" w14:textId="77777777" w:rsidR="000D6EDA" w:rsidRPr="000D6EDA" w:rsidRDefault="000D6EDA" w:rsidP="007C4E4D">
      <w:pPr>
        <w:rPr>
          <w:rFonts w:ascii="Garamond" w:hAnsi="Garamond"/>
          <w:u w:val="single"/>
          <w:lang w:val="nl-BE"/>
        </w:rPr>
      </w:pPr>
    </w:p>
    <w:p w14:paraId="21DCAFC8" w14:textId="3CD4B594" w:rsidR="007C4E4D" w:rsidRDefault="007C4E4D" w:rsidP="007C4E4D">
      <w:pPr>
        <w:rPr>
          <w:rFonts w:ascii="Garamond" w:hAnsi="Garamond"/>
          <w:b/>
          <w:sz w:val="28"/>
          <w:szCs w:val="28"/>
          <w:u w:val="single"/>
        </w:rPr>
      </w:pPr>
      <w:r w:rsidRPr="000D6EDA">
        <w:rPr>
          <w:rFonts w:ascii="Garamond" w:hAnsi="Garamond"/>
          <w:b/>
          <w:sz w:val="28"/>
          <w:szCs w:val="28"/>
          <w:u w:val="single"/>
        </w:rPr>
        <w:t>Selectiecriteria</w:t>
      </w:r>
      <w:r w:rsidR="000D6EDA" w:rsidRPr="000D6EDA">
        <w:rPr>
          <w:rFonts w:ascii="Garamond" w:hAnsi="Garamond"/>
          <w:b/>
          <w:sz w:val="28"/>
          <w:szCs w:val="28"/>
          <w:u w:val="single"/>
        </w:rPr>
        <w:t xml:space="preserve"> van de oproep</w:t>
      </w:r>
    </w:p>
    <w:p w14:paraId="67CC42C8" w14:textId="77777777" w:rsidR="000D6EDA" w:rsidRPr="000D6EDA" w:rsidRDefault="000D6EDA" w:rsidP="007C4E4D">
      <w:pPr>
        <w:rPr>
          <w:rFonts w:ascii="Garamond" w:hAnsi="Garamond"/>
          <w:b/>
          <w:sz w:val="28"/>
          <w:szCs w:val="28"/>
          <w:u w:val="single"/>
        </w:rPr>
      </w:pPr>
    </w:p>
    <w:p w14:paraId="0F1A8428" w14:textId="77777777" w:rsidR="002E545F" w:rsidRPr="000D6EDA" w:rsidRDefault="002E545F" w:rsidP="007C4E4D">
      <w:pPr>
        <w:rPr>
          <w:rFonts w:ascii="Garamond" w:hAnsi="Garamond"/>
          <w:u w:val="single"/>
        </w:rPr>
      </w:pPr>
    </w:p>
    <w:p w14:paraId="2A5041C2" w14:textId="466407E0" w:rsidR="007C4E4D" w:rsidRPr="000D6EDA" w:rsidRDefault="007C4E4D" w:rsidP="007C4E4D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Garamond" w:hAnsi="Garamond"/>
          <w:color w:val="000000" w:themeColor="text1"/>
          <w:lang w:val="nl-BE"/>
        </w:rPr>
      </w:pPr>
      <w:r w:rsidRPr="000D6EDA">
        <w:rPr>
          <w:rFonts w:ascii="Garamond" w:hAnsi="Garamond"/>
          <w:b/>
          <w:color w:val="000000" w:themeColor="text1"/>
          <w:lang w:val="nl-BE"/>
        </w:rPr>
        <w:t>Doelstelling</w:t>
      </w:r>
      <w:r w:rsidRPr="000D6EDA">
        <w:rPr>
          <w:rFonts w:ascii="Garamond" w:hAnsi="Garamond"/>
          <w:color w:val="000000" w:themeColor="text1"/>
          <w:lang w:val="nl-BE"/>
        </w:rPr>
        <w:t>. De stage heeft betrekking op de toegang tot water</w:t>
      </w:r>
      <w:r w:rsidR="00BA53AD">
        <w:rPr>
          <w:rFonts w:ascii="Garamond" w:hAnsi="Garamond"/>
          <w:color w:val="000000" w:themeColor="text1"/>
          <w:lang w:val="nl-BE"/>
        </w:rPr>
        <w:t>, het beschermen of verbeteren van de waterkwaliteit</w:t>
      </w:r>
      <w:r w:rsidRPr="000D6EDA">
        <w:rPr>
          <w:rFonts w:ascii="Garamond" w:hAnsi="Garamond"/>
          <w:color w:val="000000" w:themeColor="text1"/>
          <w:lang w:val="nl-BE"/>
        </w:rPr>
        <w:t xml:space="preserve"> of</w:t>
      </w:r>
      <w:r w:rsidR="00BA53AD">
        <w:rPr>
          <w:rFonts w:ascii="Garamond" w:hAnsi="Garamond"/>
          <w:color w:val="000000" w:themeColor="text1"/>
          <w:lang w:val="nl-BE"/>
        </w:rPr>
        <w:t xml:space="preserve"> het </w:t>
      </w:r>
      <w:r w:rsidRPr="000D6EDA">
        <w:rPr>
          <w:rFonts w:ascii="Garamond" w:hAnsi="Garamond"/>
          <w:color w:val="000000" w:themeColor="text1"/>
          <w:lang w:val="nl-BE"/>
        </w:rPr>
        <w:t>waterbeheer in ontwikkelingslanden en vindt plaa</w:t>
      </w:r>
      <w:r w:rsidR="00BA53AD">
        <w:rPr>
          <w:rFonts w:ascii="Garamond" w:hAnsi="Garamond"/>
          <w:color w:val="000000" w:themeColor="text1"/>
          <w:lang w:val="nl-BE"/>
        </w:rPr>
        <w:t>ts in het kader van het eindwerk</w:t>
      </w:r>
      <w:r w:rsidRPr="000D6EDA">
        <w:rPr>
          <w:rFonts w:ascii="Garamond" w:hAnsi="Garamond"/>
          <w:color w:val="000000" w:themeColor="text1"/>
          <w:lang w:val="nl-BE"/>
        </w:rPr>
        <w:t xml:space="preserve"> van de kandidaat.</w:t>
      </w:r>
    </w:p>
    <w:p w14:paraId="63F7687F" w14:textId="77777777" w:rsidR="007C4E4D" w:rsidRPr="000D6EDA" w:rsidRDefault="007C4E4D" w:rsidP="007C4E4D">
      <w:pPr>
        <w:pStyle w:val="ListParagraph"/>
        <w:ind w:left="360"/>
        <w:rPr>
          <w:rFonts w:ascii="Garamond" w:hAnsi="Garamond"/>
          <w:color w:val="000000" w:themeColor="text1"/>
          <w:lang w:val="nl-BE"/>
        </w:rPr>
      </w:pPr>
      <w:r w:rsidRPr="000D6EDA">
        <w:rPr>
          <w:rFonts w:ascii="Garamond" w:hAnsi="Garamond"/>
          <w:color w:val="000000" w:themeColor="text1"/>
          <w:lang w:val="nl-BE"/>
        </w:rPr>
        <w:t xml:space="preserve">  </w:t>
      </w:r>
    </w:p>
    <w:p w14:paraId="2570B2BF" w14:textId="77777777" w:rsidR="007C4E4D" w:rsidRPr="000D6EDA" w:rsidRDefault="007C4E4D" w:rsidP="007C4E4D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Garamond" w:hAnsi="Garamond"/>
          <w:color w:val="000000" w:themeColor="text1"/>
          <w:lang w:val="nl-BE"/>
        </w:rPr>
      </w:pPr>
      <w:r w:rsidRPr="000D6EDA">
        <w:rPr>
          <w:rFonts w:ascii="Garamond" w:hAnsi="Garamond"/>
          <w:b/>
          <w:color w:val="000000" w:themeColor="text1"/>
          <w:lang w:val="nl-BE"/>
        </w:rPr>
        <w:t>Pertinentie</w:t>
      </w:r>
      <w:r w:rsidRPr="000D6EDA">
        <w:rPr>
          <w:rFonts w:ascii="Garamond" w:hAnsi="Garamond"/>
          <w:color w:val="000000" w:themeColor="text1"/>
          <w:lang w:val="nl-BE"/>
        </w:rPr>
        <w:t>. Het ter plaatse uitgevoerde onderzoek en de hieruit voortvloeiende resultaten moeten tegemoetkomen aan belangrijke lokale uitdagingen.</w:t>
      </w:r>
    </w:p>
    <w:p w14:paraId="6F85FE5C" w14:textId="77777777" w:rsidR="007C4E4D" w:rsidRPr="000D6EDA" w:rsidRDefault="007C4E4D" w:rsidP="007C4E4D">
      <w:pPr>
        <w:pStyle w:val="ListParagraph"/>
        <w:ind w:left="360"/>
        <w:rPr>
          <w:rFonts w:ascii="Garamond" w:hAnsi="Garamond"/>
          <w:color w:val="000000" w:themeColor="text1"/>
          <w:lang w:val="nl-BE"/>
        </w:rPr>
      </w:pPr>
    </w:p>
    <w:p w14:paraId="027BF960" w14:textId="776B8684" w:rsidR="007C4E4D" w:rsidRPr="000D6EDA" w:rsidRDefault="007C4E4D" w:rsidP="007C4E4D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Garamond" w:hAnsi="Garamond"/>
          <w:color w:val="000000" w:themeColor="text1"/>
          <w:lang w:val="nl-BE"/>
        </w:rPr>
      </w:pPr>
      <w:r w:rsidRPr="000D6EDA">
        <w:rPr>
          <w:rFonts w:ascii="Garamond" w:hAnsi="Garamond"/>
          <w:b/>
          <w:color w:val="000000" w:themeColor="text1"/>
          <w:lang w:val="nl-BE"/>
        </w:rPr>
        <w:t>Uitvoeringscapaciteiten</w:t>
      </w:r>
      <w:r w:rsidR="000D6EDA">
        <w:rPr>
          <w:rFonts w:ascii="Garamond" w:hAnsi="Garamond"/>
          <w:color w:val="000000" w:themeColor="text1"/>
          <w:lang w:val="nl-BE"/>
        </w:rPr>
        <w:t xml:space="preserve">. </w:t>
      </w:r>
      <w:r w:rsidRPr="000D6EDA">
        <w:rPr>
          <w:rFonts w:ascii="Garamond" w:hAnsi="Garamond"/>
          <w:color w:val="000000" w:themeColor="text1"/>
          <w:lang w:val="nl-BE"/>
        </w:rPr>
        <w:t>Het gevraagde budget moet</w:t>
      </w:r>
      <w:r w:rsidR="000D6EDA">
        <w:rPr>
          <w:rFonts w:ascii="Garamond" w:hAnsi="Garamond"/>
          <w:color w:val="000000" w:themeColor="text1"/>
          <w:lang w:val="nl-BE"/>
        </w:rPr>
        <w:t xml:space="preserve"> in overeenstemming zijn met de behoeften</w:t>
      </w:r>
      <w:r w:rsidR="00A1778D">
        <w:rPr>
          <w:rFonts w:ascii="Garamond" w:hAnsi="Garamond"/>
          <w:color w:val="000000" w:themeColor="text1"/>
          <w:lang w:val="nl-BE"/>
        </w:rPr>
        <w:t xml:space="preserve"> van de kandidaat. Hij</w:t>
      </w:r>
      <w:r w:rsidR="006F482A">
        <w:rPr>
          <w:rFonts w:ascii="Garamond" w:hAnsi="Garamond"/>
          <w:color w:val="000000" w:themeColor="text1"/>
          <w:lang w:val="nl-BE"/>
        </w:rPr>
        <w:t>/zij</w:t>
      </w:r>
      <w:r w:rsidR="00A1778D">
        <w:rPr>
          <w:rFonts w:ascii="Garamond" w:hAnsi="Garamond"/>
          <w:color w:val="000000" w:themeColor="text1"/>
          <w:lang w:val="nl-BE"/>
        </w:rPr>
        <w:t xml:space="preserve"> dient te </w:t>
      </w:r>
      <w:r w:rsidRPr="000D6EDA">
        <w:rPr>
          <w:rFonts w:ascii="Garamond" w:hAnsi="Garamond"/>
          <w:color w:val="000000" w:themeColor="text1"/>
          <w:lang w:val="nl-BE"/>
        </w:rPr>
        <w:t>beschikken over voldoende middelen om zijn/haar stage te realiseren binnen de vooropgestelde omstandigheden.</w:t>
      </w:r>
    </w:p>
    <w:p w14:paraId="691A8534" w14:textId="77777777" w:rsidR="007C4E4D" w:rsidRPr="000D6EDA" w:rsidRDefault="007C4E4D" w:rsidP="007C4E4D">
      <w:pPr>
        <w:pStyle w:val="ListParagraph"/>
        <w:ind w:left="360"/>
        <w:rPr>
          <w:rFonts w:ascii="Garamond" w:hAnsi="Garamond"/>
          <w:color w:val="000000" w:themeColor="text1"/>
          <w:lang w:val="nl-BE"/>
        </w:rPr>
      </w:pPr>
    </w:p>
    <w:p w14:paraId="397517FA" w14:textId="53BB7810" w:rsidR="007C4E4D" w:rsidRPr="000D6EDA" w:rsidRDefault="009106B8" w:rsidP="007C4E4D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Garamond" w:hAnsi="Garamond"/>
          <w:color w:val="000000" w:themeColor="text1"/>
          <w:lang w:val="nl-BE"/>
        </w:rPr>
      </w:pPr>
      <w:r>
        <w:rPr>
          <w:rFonts w:ascii="Garamond" w:hAnsi="Garamond"/>
          <w:b/>
          <w:color w:val="000000" w:themeColor="text1"/>
          <w:lang w:val="nl-BE"/>
        </w:rPr>
        <w:t>Originaliteit</w:t>
      </w:r>
      <w:r w:rsidR="007C4E4D" w:rsidRPr="000D6EDA">
        <w:rPr>
          <w:rFonts w:ascii="Garamond" w:hAnsi="Garamond"/>
          <w:color w:val="000000" w:themeColor="text1"/>
          <w:lang w:val="nl-BE"/>
        </w:rPr>
        <w:t xml:space="preserve">. De door de kandidaat gekozen benadering van zijn stage of het kader waarbinnen de kandidaat zal onderzoeken </w:t>
      </w:r>
      <w:r>
        <w:rPr>
          <w:rFonts w:ascii="Garamond" w:hAnsi="Garamond"/>
          <w:color w:val="000000" w:themeColor="text1"/>
          <w:lang w:val="nl-BE"/>
        </w:rPr>
        <w:t>heeft een innovatieve kant. B</w:t>
      </w:r>
      <w:r w:rsidR="002E545F" w:rsidRPr="000D6EDA">
        <w:rPr>
          <w:rFonts w:ascii="Garamond" w:hAnsi="Garamond"/>
          <w:color w:val="000000" w:themeColor="text1"/>
          <w:lang w:val="nl-BE"/>
        </w:rPr>
        <w:t>uiten de geijkte paden</w:t>
      </w:r>
      <w:r>
        <w:rPr>
          <w:rFonts w:ascii="Garamond" w:hAnsi="Garamond"/>
          <w:color w:val="000000" w:themeColor="text1"/>
          <w:lang w:val="nl-BE"/>
        </w:rPr>
        <w:t xml:space="preserve"> treden is een plus punt.</w:t>
      </w:r>
      <w:bookmarkStart w:id="0" w:name="_GoBack"/>
      <w:bookmarkEnd w:id="0"/>
    </w:p>
    <w:p w14:paraId="5C259481" w14:textId="77777777" w:rsidR="007C4E4D" w:rsidRPr="000D6EDA" w:rsidRDefault="007C4E4D" w:rsidP="007C4E4D">
      <w:pPr>
        <w:pStyle w:val="ListParagraph"/>
        <w:ind w:left="360"/>
        <w:rPr>
          <w:rFonts w:ascii="Garamond" w:hAnsi="Garamond"/>
          <w:color w:val="000000" w:themeColor="text1"/>
          <w:lang w:val="nl-BE"/>
        </w:rPr>
      </w:pPr>
    </w:p>
    <w:p w14:paraId="28BF0C08" w14:textId="5002E87A" w:rsidR="007C4E4D" w:rsidRPr="000D6EDA" w:rsidRDefault="002E545F" w:rsidP="007C4E4D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Garamond" w:hAnsi="Garamond"/>
          <w:color w:val="000000" w:themeColor="text1"/>
          <w:lang w:val="nl-BE"/>
        </w:rPr>
      </w:pPr>
      <w:r w:rsidRPr="000D6EDA">
        <w:rPr>
          <w:rFonts w:ascii="Garamond" w:hAnsi="Garamond"/>
          <w:b/>
          <w:color w:val="000000" w:themeColor="text1"/>
          <w:lang w:val="nl-BE"/>
        </w:rPr>
        <w:t>Impact</w:t>
      </w:r>
      <w:r w:rsidR="00BA53AD">
        <w:rPr>
          <w:rFonts w:ascii="Garamond" w:hAnsi="Garamond"/>
          <w:b/>
          <w:color w:val="000000" w:themeColor="text1"/>
          <w:lang w:val="nl-BE"/>
        </w:rPr>
        <w:t xml:space="preserve"> van de stage</w:t>
      </w:r>
      <w:r w:rsidRPr="000D6EDA">
        <w:rPr>
          <w:rFonts w:ascii="Garamond" w:hAnsi="Garamond"/>
          <w:color w:val="000000" w:themeColor="text1"/>
          <w:lang w:val="nl-BE"/>
        </w:rPr>
        <w:t>.</w:t>
      </w:r>
      <w:r w:rsidR="00BA53AD">
        <w:rPr>
          <w:rFonts w:ascii="Garamond" w:hAnsi="Garamond"/>
          <w:color w:val="000000" w:themeColor="text1"/>
          <w:lang w:val="nl-BE"/>
        </w:rPr>
        <w:t xml:space="preserve"> Wat zal bereikt worden tijdens de stage biedt een echte meerwaarde voor de wetenschappelijke benadering van het eindwerk van de kandidaat</w:t>
      </w:r>
      <w:r w:rsidR="007C4E4D" w:rsidRPr="000D6EDA">
        <w:rPr>
          <w:rFonts w:ascii="Garamond" w:hAnsi="Garamond"/>
          <w:color w:val="000000" w:themeColor="text1"/>
          <w:lang w:val="nl-BE"/>
        </w:rPr>
        <w:t>.</w:t>
      </w:r>
    </w:p>
    <w:p w14:paraId="08BB3A60" w14:textId="77777777" w:rsidR="007C4E4D" w:rsidRPr="000D6EDA" w:rsidRDefault="007C4E4D" w:rsidP="007C4E4D">
      <w:pPr>
        <w:rPr>
          <w:rFonts w:ascii="Garamond" w:hAnsi="Garamond"/>
          <w:i/>
          <w:color w:val="000000" w:themeColor="text1"/>
          <w:highlight w:val="yellow"/>
          <w:lang w:val="nl-BE"/>
        </w:rPr>
      </w:pPr>
    </w:p>
    <w:p w14:paraId="4E963C8F" w14:textId="5494B007" w:rsidR="00E24A12" w:rsidRPr="000D6EDA" w:rsidRDefault="007C4E4D" w:rsidP="00E24A12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nl-BE"/>
        </w:rPr>
      </w:pPr>
      <w:r w:rsidRPr="000D6EDA">
        <w:rPr>
          <w:rFonts w:ascii="Garamond" w:hAnsi="Garamond" w:cs="Tahoma"/>
          <w:color w:val="000000"/>
          <w:lang w:val="nl-BE"/>
        </w:rPr>
        <w:t xml:space="preserve"> </w:t>
      </w:r>
    </w:p>
    <w:p w14:paraId="5DC47D7A" w14:textId="11AF2F91" w:rsidR="008D2841" w:rsidRPr="000D6EDA" w:rsidRDefault="008D2841" w:rsidP="00236F4E">
      <w:pPr>
        <w:rPr>
          <w:rFonts w:ascii="Garamond" w:hAnsi="Garamond"/>
          <w:lang w:val="nl-BE"/>
        </w:rPr>
      </w:pPr>
    </w:p>
    <w:sectPr w:rsidR="008D2841" w:rsidRPr="000D6EDA" w:rsidSect="009511DD">
      <w:headerReference w:type="default" r:id="rId9"/>
      <w:footerReference w:type="default" r:id="rId10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4DAA" w14:textId="77777777" w:rsidR="002E545F" w:rsidRDefault="002E545F" w:rsidP="002A52E7">
      <w:r>
        <w:separator/>
      </w:r>
    </w:p>
  </w:endnote>
  <w:endnote w:type="continuationSeparator" w:id="0">
    <w:p w14:paraId="5B5B3D40" w14:textId="77777777" w:rsidR="002E545F" w:rsidRDefault="002E545F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31A6" w14:textId="6CD4FE49" w:rsidR="002E545F" w:rsidRDefault="002E545F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2C3393" wp14:editId="34C36E6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6472D" w14:textId="77777777" w:rsidR="002E545F" w:rsidRDefault="002E545F" w:rsidP="00B15A55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E1536D4" wp14:editId="6EE546AB">
                                <wp:extent cx="4319016" cy="719328"/>
                                <wp:effectExtent l="0" t="0" r="0" b="0"/>
                                <wp:docPr id="6" name="Picture 2" descr="JOKKESPEK:JOHAN:jobs:KBS:2013:sept2013:word_KBS_sept:def:jpgs footers:footer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OKKESPEK:JOHAN:jobs:KBS:2013:sept2013:word_KBS_sept:def:jpgs footers:footer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" filled="f" stroked="f">
              <v:textbox style="mso-fit-shape-to-text:t">
                <w:txbxContent>
                  <w:p w14:paraId="17F6472D" w14:textId="77777777" w:rsidR="002E545F" w:rsidRDefault="002E545F" w:rsidP="00B15A55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E1536D4" wp14:editId="6EE546AB">
                          <wp:extent cx="4319016" cy="719328"/>
                          <wp:effectExtent l="0" t="0" r="0" b="0"/>
                          <wp:docPr id="6" name="Picture 2" descr="JOKKESPEK:JOHAN:jobs:KBS:2013:sept2013:word_KBS_sept:def:jpgs footers:foote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OKKESPEK:JOHAN:jobs:KBS:2013:sept2013:word_KBS_sept:def:jpgs footers:footer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27E8" w14:textId="77777777" w:rsidR="002E545F" w:rsidRDefault="002E545F" w:rsidP="002A52E7">
      <w:r>
        <w:separator/>
      </w:r>
    </w:p>
  </w:footnote>
  <w:footnote w:type="continuationSeparator" w:id="0">
    <w:p w14:paraId="28643138" w14:textId="77777777" w:rsidR="002E545F" w:rsidRDefault="002E545F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22DB" w14:textId="5E65613D" w:rsidR="002E545F" w:rsidRDefault="002E545F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AA291" w14:textId="77777777" w:rsidR="002E545F" w:rsidRDefault="002E545F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6AAFB0D0" w14:textId="75A092E8" w:rsidR="002E545F" w:rsidRDefault="002E545F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5604B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Elisabeth en Amélie</w:t>
                          </w:r>
                        </w:p>
                        <w:p w14:paraId="6B53D887" w14:textId="77777777" w:rsidR="002E545F" w:rsidRPr="009B0E73" w:rsidRDefault="002E545F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5CCA0B6C" w14:textId="77777777" w:rsidR="002E545F" w:rsidRPr="00A4275D" w:rsidRDefault="002E545F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14:paraId="7C9AA291" w14:textId="77777777" w:rsidR="002E545F" w:rsidRDefault="002E545F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6AAFB0D0" w14:textId="75A092E8" w:rsidR="002E545F" w:rsidRDefault="002E545F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5604B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Elisabeth en Amélie</w:t>
                    </w:r>
                  </w:p>
                  <w:p w14:paraId="6B53D887" w14:textId="77777777" w:rsidR="002E545F" w:rsidRPr="009B0E73" w:rsidRDefault="002E545F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5CCA0B6C" w14:textId="77777777" w:rsidR="002E545F" w:rsidRPr="00A4275D" w:rsidRDefault="002E545F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1F7E1A"/>
    <w:multiLevelType w:val="hybridMultilevel"/>
    <w:tmpl w:val="205E39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7"/>
    <w:rsid w:val="00014667"/>
    <w:rsid w:val="00033D71"/>
    <w:rsid w:val="000D00EC"/>
    <w:rsid w:val="000D6EDA"/>
    <w:rsid w:val="00122878"/>
    <w:rsid w:val="00162A63"/>
    <w:rsid w:val="00167A2C"/>
    <w:rsid w:val="00171CC9"/>
    <w:rsid w:val="001F652F"/>
    <w:rsid w:val="00206EC5"/>
    <w:rsid w:val="00236F4E"/>
    <w:rsid w:val="00272D40"/>
    <w:rsid w:val="00293858"/>
    <w:rsid w:val="002A52E7"/>
    <w:rsid w:val="002C372A"/>
    <w:rsid w:val="002E545F"/>
    <w:rsid w:val="00323914"/>
    <w:rsid w:val="00331A16"/>
    <w:rsid w:val="00392206"/>
    <w:rsid w:val="003A0C3D"/>
    <w:rsid w:val="004558A5"/>
    <w:rsid w:val="004672C6"/>
    <w:rsid w:val="004C6F38"/>
    <w:rsid w:val="005604BE"/>
    <w:rsid w:val="00610DA4"/>
    <w:rsid w:val="00630EE6"/>
    <w:rsid w:val="006E0752"/>
    <w:rsid w:val="006F482A"/>
    <w:rsid w:val="007859C5"/>
    <w:rsid w:val="007C4E4D"/>
    <w:rsid w:val="008C70D0"/>
    <w:rsid w:val="008D2841"/>
    <w:rsid w:val="009106B8"/>
    <w:rsid w:val="00911BAB"/>
    <w:rsid w:val="009511DD"/>
    <w:rsid w:val="009B0E73"/>
    <w:rsid w:val="009C1505"/>
    <w:rsid w:val="00A1778D"/>
    <w:rsid w:val="00A4275D"/>
    <w:rsid w:val="00AC3007"/>
    <w:rsid w:val="00AE19A7"/>
    <w:rsid w:val="00B15A55"/>
    <w:rsid w:val="00BA53AD"/>
    <w:rsid w:val="00C072BC"/>
    <w:rsid w:val="00C101A8"/>
    <w:rsid w:val="00CA3108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6101D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9FB87DDC37B43BD66629C1ED421F4" ma:contentTypeVersion="16" ma:contentTypeDescription="Create a new document." ma:contentTypeScope="" ma:versionID="c85e176578b0683cb3a86e25523392c1">
  <xsd:schema xmlns:xsd="http://www.w3.org/2001/XMLSchema" xmlns:xs="http://www.w3.org/2001/XMLSchema" xmlns:p="http://schemas.microsoft.com/office/2006/metadata/properties" xmlns:ns2="673847f7-b5b3-45c8-aace-f620db79cde3" xmlns:ns3="be4dbe71-6922-45fc-af02-09d43ad62cad" targetNamespace="http://schemas.microsoft.com/office/2006/metadata/properties" ma:root="true" ma:fieldsID="6dc2a81aeec8a30933aa7556c7d40767" ns2:_="" ns3:_="">
    <xsd:import namespace="673847f7-b5b3-45c8-aace-f620db79cde3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47f7-b5b3-45c8-aace-f620db79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673847f7-b5b3-45c8-aace-f620db79cd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FDF63-353A-4E18-8876-B5C4C126D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7AD0B-051C-4A3D-8068-D623C3AF1B5E}"/>
</file>

<file path=customXml/itemProps3.xml><?xml version="1.0" encoding="utf-8"?>
<ds:datastoreItem xmlns:ds="http://schemas.openxmlformats.org/officeDocument/2006/customXml" ds:itemID="{11886FA8-707D-4C59-8FFD-E5E124772E1B}"/>
</file>

<file path=customXml/itemProps4.xml><?xml version="1.0" encoding="utf-8"?>
<ds:datastoreItem xmlns:ds="http://schemas.openxmlformats.org/officeDocument/2006/customXml" ds:itemID="{3A5A7B4D-9596-48A1-A2C2-EF43C70B9589}"/>
</file>

<file path=docProps/app.xml><?xml version="1.0" encoding="utf-8"?>
<Properties xmlns="http://schemas.openxmlformats.org/officeDocument/2006/extended-properties" xmlns:vt="http://schemas.openxmlformats.org/officeDocument/2006/docPropsVTypes">
  <Template>8968E2F4</Template>
  <TotalTime>10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VERSTRAETEN Edith</cp:lastModifiedBy>
  <cp:revision>4</cp:revision>
  <cp:lastPrinted>2013-09-10T06:45:00Z</cp:lastPrinted>
  <dcterms:created xsi:type="dcterms:W3CDTF">2017-07-31T10:44:00Z</dcterms:created>
  <dcterms:modified xsi:type="dcterms:W3CDTF">2017-07-31T12:42:00Z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0x0101001309FB87DDC37B43BD66629C1ED421F4</vt:lpwstr>
  </property>
  <property fmtid="{D5CDD505-2E9C-101B-9397-08002B2CF9AE}" pid="3" name="Order">
    <vt:r8>1155000</vt:r8>
  </property>
  <property fmtid="{D5CDD505-2E9C-101B-9397-08002B2CF9AE}" pid="4" name="MediaServiceImageTags">
    <vt:lpwstr/>
  </property>
</Properties>
</file>