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29" w:rsidRPr="00AA29B5" w:rsidRDefault="00F91998" w:rsidP="00310729">
      <w:pPr>
        <w:tabs>
          <w:tab w:val="left" w:pos="426"/>
          <w:tab w:val="center" w:pos="4536"/>
        </w:tabs>
        <w:jc w:val="center"/>
        <w:rPr>
          <w:rFonts w:ascii="Garamond" w:hAnsi="Garamond"/>
          <w:b/>
          <w:bCs/>
          <w:sz w:val="32"/>
          <w:szCs w:val="32"/>
          <w:u w:val="single"/>
          <w:lang w:val="nl-NL"/>
        </w:rPr>
      </w:pPr>
      <w:bookmarkStart w:id="0" w:name="_Hlk29890583"/>
      <w:r>
        <w:rPr>
          <w:rFonts w:ascii="Garamond" w:hAnsi="Garamond"/>
          <w:b/>
          <w:bCs/>
          <w:sz w:val="32"/>
          <w:szCs w:val="32"/>
          <w:u w:val="single"/>
          <w:lang w:val="nl-NL"/>
        </w:rPr>
        <w:t xml:space="preserve">SELECTIECRITERIA </w:t>
      </w:r>
      <w:bookmarkStart w:id="1" w:name="_GoBack"/>
      <w:bookmarkEnd w:id="1"/>
      <w:r w:rsidR="00310729">
        <w:rPr>
          <w:rFonts w:ascii="Garamond" w:hAnsi="Garamond"/>
          <w:b/>
          <w:bCs/>
          <w:sz w:val="32"/>
          <w:szCs w:val="32"/>
          <w:u w:val="single"/>
          <w:lang w:val="nl-NL"/>
        </w:rPr>
        <w:t>PROJECTOPROEP</w:t>
      </w:r>
    </w:p>
    <w:p w:rsidR="00310729" w:rsidRPr="007307D7" w:rsidRDefault="00310729" w:rsidP="00310729">
      <w:pPr>
        <w:tabs>
          <w:tab w:val="left" w:pos="426"/>
        </w:tabs>
        <w:rPr>
          <w:rFonts w:ascii="Garamond" w:hAnsi="Garamond"/>
          <w:lang w:val="nl-NL"/>
        </w:rPr>
      </w:pPr>
    </w:p>
    <w:bookmarkEnd w:id="0"/>
    <w:p w:rsidR="006B7E2D" w:rsidRPr="00387D63" w:rsidRDefault="006B7E2D" w:rsidP="006B7E2D">
      <w:pPr>
        <w:tabs>
          <w:tab w:val="left" w:pos="426"/>
        </w:tabs>
        <w:ind w:firstLine="150"/>
        <w:jc w:val="center"/>
        <w:rPr>
          <w:rFonts w:ascii="Garamond" w:hAnsi="Garamond"/>
          <w:b/>
          <w:sz w:val="32"/>
          <w:szCs w:val="32"/>
          <w:lang w:val="nl-NL"/>
        </w:rPr>
      </w:pPr>
      <w:r w:rsidRPr="004B7A0C">
        <w:rPr>
          <w:rFonts w:ascii="Garamond" w:hAnsi="Garamond"/>
          <w:b/>
          <w:sz w:val="32"/>
          <w:szCs w:val="32"/>
          <w:lang w:val="nl-NL"/>
        </w:rPr>
        <w:t>Bescherming van het roerend cultureel erfgoed</w:t>
      </w:r>
      <w:r>
        <w:rPr>
          <w:rFonts w:ascii="Garamond" w:hAnsi="Garamond"/>
          <w:b/>
          <w:sz w:val="32"/>
          <w:szCs w:val="32"/>
          <w:lang w:val="nl-NL"/>
        </w:rPr>
        <w:t xml:space="preserve"> dat getuigt van de </w:t>
      </w:r>
      <w:r w:rsidRPr="004B7A0C">
        <w:rPr>
          <w:rFonts w:ascii="Garamond" w:hAnsi="Garamond"/>
          <w:b/>
          <w:sz w:val="32"/>
          <w:szCs w:val="32"/>
          <w:lang w:val="nl-NL"/>
        </w:rPr>
        <w:t>Europese dimensie van Brussel</w:t>
      </w:r>
      <w:r w:rsidRPr="00387D63">
        <w:rPr>
          <w:rFonts w:ascii="Garamond" w:hAnsi="Garamond"/>
          <w:b/>
          <w:sz w:val="32"/>
          <w:szCs w:val="32"/>
          <w:lang w:val="nl-NL"/>
        </w:rPr>
        <w:t xml:space="preserve"> </w:t>
      </w:r>
    </w:p>
    <w:p w:rsidR="00310729" w:rsidRPr="00310729" w:rsidRDefault="00310729" w:rsidP="00310729">
      <w:pPr>
        <w:rPr>
          <w:rFonts w:ascii="Garamond" w:hAnsi="Garamond"/>
          <w:lang w:val="nl-NL"/>
        </w:rPr>
      </w:pPr>
    </w:p>
    <w:p w:rsidR="00310729" w:rsidRPr="00310729" w:rsidRDefault="00310729" w:rsidP="00310729">
      <w:pPr>
        <w:rPr>
          <w:rFonts w:ascii="Garamond" w:hAnsi="Garamond"/>
          <w:lang w:val="nl-NL"/>
        </w:rPr>
      </w:pPr>
    </w:p>
    <w:p w:rsidR="00310729" w:rsidRPr="00310729" w:rsidRDefault="00310729" w:rsidP="00310729">
      <w:pPr>
        <w:rPr>
          <w:rFonts w:ascii="Garamond" w:hAnsi="Garamond"/>
          <w:lang w:val="nl-NL"/>
        </w:rPr>
      </w:pPr>
    </w:p>
    <w:p w:rsidR="00310729" w:rsidRDefault="00310729" w:rsidP="00310729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 xml:space="preserve">Volgende </w:t>
      </w:r>
      <w:r w:rsidRPr="00526D84">
        <w:rPr>
          <w:rFonts w:ascii="Garamond" w:hAnsi="Garamond"/>
          <w:b/>
          <w:lang w:val="nl-NL"/>
        </w:rPr>
        <w:t>criteria</w:t>
      </w:r>
      <w:r>
        <w:rPr>
          <w:rFonts w:ascii="Garamond" w:hAnsi="Garamond"/>
          <w:lang w:val="nl-NL"/>
        </w:rPr>
        <w:t xml:space="preserve"> zullen de</w:t>
      </w:r>
      <w:r w:rsidRPr="00C72C81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beoordeling</w:t>
      </w:r>
      <w:r w:rsidRPr="00C72C81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van de dossiers sturen</w:t>
      </w:r>
      <w:r w:rsidRPr="00C72C81">
        <w:rPr>
          <w:rFonts w:ascii="Garamond" w:hAnsi="Garamond"/>
          <w:lang w:val="nl-NL"/>
        </w:rPr>
        <w:t>:</w:t>
      </w:r>
    </w:p>
    <w:p w:rsidR="00310729" w:rsidRPr="007307D7" w:rsidRDefault="00310729" w:rsidP="00310729">
      <w:pPr>
        <w:rPr>
          <w:rFonts w:ascii="Garamond" w:hAnsi="Garamond"/>
          <w:lang w:val="nl-NL"/>
        </w:rPr>
      </w:pPr>
    </w:p>
    <w:p w:rsidR="00310729" w:rsidRPr="007307D7" w:rsidRDefault="00310729" w:rsidP="00310729">
      <w:pPr>
        <w:numPr>
          <w:ilvl w:val="0"/>
          <w:numId w:val="8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de Europese dimensie van het wer</w:t>
      </w:r>
      <w:r w:rsidR="00526D84">
        <w:rPr>
          <w:rFonts w:ascii="Garamond" w:hAnsi="Garamond"/>
          <w:lang w:val="nl-NL"/>
        </w:rPr>
        <w:t xml:space="preserve">k of de kunstenaar </w:t>
      </w:r>
      <w:r w:rsidR="00526D84">
        <w:rPr>
          <w:rFonts w:ascii="Garamond" w:hAnsi="Garamond"/>
          <w:bCs/>
          <w:lang w:val="nl-NL"/>
        </w:rPr>
        <w:t>;</w:t>
      </w:r>
    </w:p>
    <w:p w:rsidR="00310729" w:rsidRPr="007307D7" w:rsidRDefault="00310729" w:rsidP="00310729">
      <w:pPr>
        <w:numPr>
          <w:ilvl w:val="0"/>
          <w:numId w:val="8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de urgentie van de behandeling met het oog op conservatie </w:t>
      </w:r>
      <w:r w:rsidR="00526D84">
        <w:rPr>
          <w:rFonts w:ascii="Garamond" w:hAnsi="Garamond"/>
          <w:lang w:val="nl-NL"/>
        </w:rPr>
        <w:t>;</w:t>
      </w:r>
    </w:p>
    <w:p w:rsidR="00310729" w:rsidRPr="007307D7" w:rsidRDefault="00310729" w:rsidP="00310729">
      <w:pPr>
        <w:numPr>
          <w:ilvl w:val="0"/>
          <w:numId w:val="8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het belang van het werk voor de kunstgeschiedenis</w:t>
      </w:r>
      <w:r w:rsidRPr="007307D7">
        <w:rPr>
          <w:rFonts w:ascii="Garamond" w:hAnsi="Garamond"/>
          <w:lang w:val="nl-NL"/>
        </w:rPr>
        <w:t xml:space="preserve"> </w:t>
      </w:r>
      <w:r w:rsidR="00526D84">
        <w:rPr>
          <w:rFonts w:ascii="Garamond" w:hAnsi="Garamond"/>
          <w:lang w:val="nl-NL"/>
        </w:rPr>
        <w:t>;</w:t>
      </w:r>
    </w:p>
    <w:p w:rsidR="00310729" w:rsidRPr="007307D7" w:rsidRDefault="00310729" w:rsidP="00310729">
      <w:pPr>
        <w:numPr>
          <w:ilvl w:val="0"/>
          <w:numId w:val="8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de mogelijke ontsluiting (tentoonstelling, lezing, colloquium, …)</w:t>
      </w:r>
      <w:r w:rsidR="00526D84">
        <w:rPr>
          <w:rFonts w:ascii="Garamond" w:hAnsi="Garamond"/>
          <w:lang w:val="nl-NL"/>
        </w:rPr>
        <w:t xml:space="preserve"> ; </w:t>
      </w:r>
    </w:p>
    <w:p w:rsidR="00310729" w:rsidRDefault="00310729" w:rsidP="00310729">
      <w:pPr>
        <w:numPr>
          <w:ilvl w:val="0"/>
          <w:numId w:val="8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de voorbeeld</w:t>
      </w:r>
      <w:r>
        <w:rPr>
          <w:rFonts w:ascii="Garamond" w:hAnsi="Garamond"/>
          <w:lang w:val="nl-NL"/>
        </w:rPr>
        <w:t xml:space="preserve">functie </w:t>
      </w:r>
      <w:r w:rsidRPr="00C72C81">
        <w:rPr>
          <w:rFonts w:ascii="Garamond" w:hAnsi="Garamond"/>
          <w:lang w:val="nl-NL"/>
        </w:rPr>
        <w:t>van het project</w:t>
      </w:r>
      <w:r w:rsidR="00526D84">
        <w:rPr>
          <w:rFonts w:ascii="Garamond" w:hAnsi="Garamond"/>
          <w:lang w:val="nl-NL"/>
        </w:rPr>
        <w:t xml:space="preserve"> ; </w:t>
      </w:r>
    </w:p>
    <w:p w:rsidR="00526D84" w:rsidRPr="00526D84" w:rsidRDefault="00526D84" w:rsidP="00526D84">
      <w:pPr>
        <w:numPr>
          <w:ilvl w:val="0"/>
          <w:numId w:val="8"/>
        </w:numPr>
        <w:jc w:val="both"/>
        <w:rPr>
          <w:rFonts w:ascii="Garamond" w:hAnsi="Garamond"/>
          <w:lang w:val="nl-NL"/>
        </w:rPr>
      </w:pPr>
      <w:r w:rsidRPr="00526D84">
        <w:rPr>
          <w:rFonts w:ascii="Garamond" w:hAnsi="Garamond"/>
          <w:lang w:val="nl-NL"/>
        </w:rPr>
        <w:t xml:space="preserve">de mate waarin het project </w:t>
      </w:r>
      <w:r w:rsidR="005779C1">
        <w:rPr>
          <w:rFonts w:ascii="Garamond" w:hAnsi="Garamond"/>
          <w:lang w:val="nl-NL"/>
        </w:rPr>
        <w:t>overeenkomt met de</w:t>
      </w:r>
      <w:r w:rsidRPr="00526D84">
        <w:rPr>
          <w:rFonts w:ascii="Garamond" w:hAnsi="Garamond"/>
          <w:lang w:val="nl-NL"/>
        </w:rPr>
        <w:t xml:space="preserve"> doelstellingen van het Fonds</w:t>
      </w:r>
      <w:r>
        <w:rPr>
          <w:rFonts w:ascii="Garamond" w:hAnsi="Garamond"/>
          <w:lang w:val="nl-NL"/>
        </w:rPr>
        <w:t>.</w:t>
      </w:r>
    </w:p>
    <w:p w:rsidR="008D2841" w:rsidRPr="00526D84" w:rsidRDefault="008D2841" w:rsidP="00236F4E">
      <w:pPr>
        <w:rPr>
          <w:lang w:val="nl-NL"/>
        </w:rPr>
      </w:pPr>
    </w:p>
    <w:sectPr w:rsidR="008D2841" w:rsidRPr="00526D84" w:rsidSect="00951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729" w:rsidRDefault="00310729" w:rsidP="002A52E7">
      <w:r>
        <w:separator/>
      </w:r>
    </w:p>
  </w:endnote>
  <w:endnote w:type="continuationSeparator" w:id="0">
    <w:p w:rsidR="00310729" w:rsidRDefault="00310729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C1" w:rsidRDefault="006F4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Pr="006F48C1" w:rsidRDefault="006F48C1" w:rsidP="006F48C1">
    <w:pPr>
      <w:pStyle w:val="Footer"/>
    </w:pPr>
    <w:r>
      <w:rPr>
        <w:noProof/>
      </w:rPr>
      <w:drawing>
        <wp:inline distT="0" distB="0" distL="0" distR="0" wp14:anchorId="414AF72D" wp14:editId="7035BD74">
          <wp:extent cx="4320540" cy="717804"/>
          <wp:effectExtent l="0" t="0" r="381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C1" w:rsidRDefault="006F4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729" w:rsidRDefault="00310729" w:rsidP="002A52E7">
      <w:r>
        <w:separator/>
      </w:r>
    </w:p>
  </w:footnote>
  <w:footnote w:type="continuationSeparator" w:id="0">
    <w:p w:rsidR="00310729" w:rsidRDefault="00310729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C1" w:rsidRDefault="006F4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Default="00D93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9B0E73" w:rsidRDefault="00455408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45540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 xml:space="preserve">Fonds René en Karin </w:t>
                          </w:r>
                          <w:proofErr w:type="spellStart"/>
                          <w:r w:rsidRPr="0045540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Jonckheere</w:t>
                          </w:r>
                          <w:proofErr w:type="spellEnd"/>
                        </w:p>
                        <w:p w:rsidR="00293858" w:rsidRPr="009B0E73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:rsidR="00D937EA" w:rsidRPr="00A4275D" w:rsidRDefault="00D937EA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9B0E73" w:rsidRDefault="00455408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455408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Fonds René en Karin </w:t>
                    </w:r>
                    <w:proofErr w:type="spellStart"/>
                    <w:r w:rsidRPr="00455408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Jonckheere</w:t>
                    </w:r>
                    <w:proofErr w:type="spellEnd"/>
                  </w:p>
                  <w:p w:rsidR="00293858" w:rsidRPr="009B0E73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="00D937EA" w:rsidRPr="00A4275D" w:rsidRDefault="00D937EA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8C1" w:rsidRDefault="006F4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29"/>
    <w:rsid w:val="00014667"/>
    <w:rsid w:val="00033D71"/>
    <w:rsid w:val="000D00EC"/>
    <w:rsid w:val="00122878"/>
    <w:rsid w:val="00162A63"/>
    <w:rsid w:val="00171CC9"/>
    <w:rsid w:val="001F652F"/>
    <w:rsid w:val="00206EC5"/>
    <w:rsid w:val="00236F4E"/>
    <w:rsid w:val="00272D40"/>
    <w:rsid w:val="00293858"/>
    <w:rsid w:val="002A52E7"/>
    <w:rsid w:val="002C372A"/>
    <w:rsid w:val="00310729"/>
    <w:rsid w:val="00323914"/>
    <w:rsid w:val="00331A16"/>
    <w:rsid w:val="00392206"/>
    <w:rsid w:val="003A0C3D"/>
    <w:rsid w:val="00455408"/>
    <w:rsid w:val="004558A5"/>
    <w:rsid w:val="004672C6"/>
    <w:rsid w:val="004C6F38"/>
    <w:rsid w:val="00526D84"/>
    <w:rsid w:val="005779C1"/>
    <w:rsid w:val="00610DA4"/>
    <w:rsid w:val="00630EE6"/>
    <w:rsid w:val="006B7E2D"/>
    <w:rsid w:val="006F48C1"/>
    <w:rsid w:val="008C70D0"/>
    <w:rsid w:val="008D2841"/>
    <w:rsid w:val="009511DD"/>
    <w:rsid w:val="009B0E73"/>
    <w:rsid w:val="009C1505"/>
    <w:rsid w:val="00A4275D"/>
    <w:rsid w:val="00AC3007"/>
    <w:rsid w:val="00AE19A7"/>
    <w:rsid w:val="00B15A55"/>
    <w:rsid w:val="00C072BC"/>
    <w:rsid w:val="00C101A8"/>
    <w:rsid w:val="00D17D80"/>
    <w:rsid w:val="00D3015C"/>
    <w:rsid w:val="00D937EA"/>
    <w:rsid w:val="00E24A12"/>
    <w:rsid w:val="00E65BD8"/>
    <w:rsid w:val="00E86AAE"/>
    <w:rsid w:val="00E941E5"/>
    <w:rsid w:val="00ED3A4B"/>
    <w:rsid w:val="00F529F0"/>
    <w:rsid w:val="00F9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5EF817A1"/>
  <w14:defaultImageDpi w14:val="300"/>
  <w15:docId w15:val="{E96C03D7-2D86-4785-9AF3-093CE4CA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72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8" ma:contentTypeDescription="Create a new document." ma:contentTypeScope="" ma:versionID="4ad839628785e82a1726d87993164947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8b7f72f2d6022064156ee9433b2627fd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44081-a5e6-4466-9729-f61a1556bf59}" ma:internalName="TaxCatchAll" ma:showField="CatchAllData" ma:web="be4dbe71-6922-45fc-af02-09d43ad62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8f9cf-fb1a-4781-9056-06c455a50c07">
      <Terms xmlns="http://schemas.microsoft.com/office/infopath/2007/PartnerControls"/>
    </lcf76f155ced4ddcb4097134ff3c332f>
    <TaxCatchAll xmlns="be4dbe71-6922-45fc-af02-09d43ad62cad" xsi:nil="true"/>
  </documentManagement>
</p:properties>
</file>

<file path=customXml/itemProps1.xml><?xml version="1.0" encoding="utf-8"?>
<ds:datastoreItem xmlns:ds="http://schemas.openxmlformats.org/officeDocument/2006/customXml" ds:itemID="{DA079C71-DCC3-4AC6-818C-E43E85BD8C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5D5E6-698B-4165-9B0F-FD302619A6E6}"/>
</file>

<file path=customXml/itemProps3.xml><?xml version="1.0" encoding="utf-8"?>
<ds:datastoreItem xmlns:ds="http://schemas.openxmlformats.org/officeDocument/2006/customXml" ds:itemID="{F5740E49-9BF0-4FD7-9A29-E4EF2DCE1088}"/>
</file>

<file path=customXml/itemProps4.xml><?xml version="1.0" encoding="utf-8"?>
<ds:datastoreItem xmlns:ds="http://schemas.openxmlformats.org/officeDocument/2006/customXml" ds:itemID="{43AF7EA0-959D-4728-B125-C413F2A2B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5</cp:revision>
  <cp:lastPrinted>2013-09-10T06:45:00Z</cp:lastPrinted>
  <dcterms:created xsi:type="dcterms:W3CDTF">2020-01-14T09:39:00Z</dcterms:created>
  <dcterms:modified xsi:type="dcterms:W3CDTF">2020-01-15T13:52:00Z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479600</vt:r8>
  </property>
</Properties>
</file>