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E2F16" w14:textId="3BE512AC" w:rsidR="008A152D" w:rsidRPr="00603A25" w:rsidRDefault="008A152D" w:rsidP="008A152D">
      <w:pPr>
        <w:shd w:val="clear" w:color="auto" w:fill="FFFFFF"/>
        <w:spacing w:after="0" w:line="240" w:lineRule="auto"/>
        <w:outlineLvl w:val="1"/>
        <w:rPr>
          <w:rFonts w:ascii="Georgia" w:eastAsia="Times New Roman" w:hAnsi="Georgia" w:cs="Times New Roman"/>
          <w:b/>
          <w:bCs/>
          <w:color w:val="3FA4A9"/>
          <w:sz w:val="33"/>
          <w:szCs w:val="33"/>
          <w:lang w:val="fr-BE"/>
        </w:rPr>
      </w:pPr>
      <w:bookmarkStart w:id="0" w:name="_GoBack"/>
      <w:bookmarkEnd w:id="0"/>
      <w:r w:rsidRPr="00603A25">
        <w:rPr>
          <w:rFonts w:ascii="Georgia" w:eastAsia="Times New Roman" w:hAnsi="Georgia" w:cs="Times New Roman"/>
          <w:b/>
          <w:bCs/>
          <w:color w:val="3FA4A9"/>
          <w:sz w:val="33"/>
          <w:szCs w:val="33"/>
          <w:lang w:val="fr-BE"/>
        </w:rPr>
        <w:t xml:space="preserve">Fonds </w:t>
      </w:r>
      <w:r w:rsidR="00003783" w:rsidRPr="00603A25">
        <w:rPr>
          <w:rFonts w:ascii="Georgia" w:eastAsia="Times New Roman" w:hAnsi="Georgia" w:cs="Times New Roman"/>
          <w:b/>
          <w:bCs/>
          <w:color w:val="3FA4A9"/>
          <w:sz w:val="33"/>
          <w:szCs w:val="33"/>
          <w:lang w:val="fr-BE"/>
        </w:rPr>
        <w:t>Live 2020</w:t>
      </w:r>
    </w:p>
    <w:p w14:paraId="4BAE2F18" w14:textId="1CA85FA3" w:rsidR="008A152D" w:rsidRPr="00603A25" w:rsidRDefault="00DE6830" w:rsidP="008A152D">
      <w:pPr>
        <w:spacing w:after="0" w:line="240" w:lineRule="auto"/>
        <w:rPr>
          <w:rFonts w:ascii="Times New Roman" w:eastAsia="Times New Roman" w:hAnsi="Times New Roman" w:cs="Times New Roman"/>
          <w:sz w:val="24"/>
          <w:szCs w:val="24"/>
          <w:lang w:val="fr-BE"/>
        </w:rPr>
      </w:pPr>
      <w:r w:rsidRPr="00603A25">
        <w:rPr>
          <w:rFonts w:ascii="Georgia" w:eastAsia="Times New Roman" w:hAnsi="Georgia" w:cs="Times New Roman"/>
          <w:b/>
          <w:bCs/>
          <w:color w:val="545353"/>
          <w:sz w:val="18"/>
          <w:szCs w:val="18"/>
          <w:lang w:val="fr-BE"/>
        </w:rPr>
        <w:t>Ensemble, soyons #</w:t>
      </w:r>
      <w:proofErr w:type="spellStart"/>
      <w:r w:rsidRPr="00603A25">
        <w:rPr>
          <w:rFonts w:ascii="Georgia" w:eastAsia="Times New Roman" w:hAnsi="Georgia" w:cs="Times New Roman"/>
          <w:b/>
          <w:bCs/>
          <w:color w:val="545353"/>
          <w:sz w:val="18"/>
          <w:szCs w:val="18"/>
          <w:lang w:val="fr-BE"/>
        </w:rPr>
        <w:t>UnitedForLiveMusic</w:t>
      </w:r>
      <w:proofErr w:type="spellEnd"/>
      <w:r w:rsidRPr="00603A25">
        <w:rPr>
          <w:rFonts w:ascii="Georgia" w:eastAsia="Times New Roman" w:hAnsi="Georgia" w:cs="Times New Roman"/>
          <w:b/>
          <w:bCs/>
          <w:color w:val="545353"/>
          <w:sz w:val="18"/>
          <w:szCs w:val="18"/>
          <w:lang w:val="fr-BE"/>
        </w:rPr>
        <w:t xml:space="preserve"> !</w:t>
      </w:r>
      <w:r w:rsidR="008A152D" w:rsidRPr="00603A25">
        <w:rPr>
          <w:rFonts w:ascii="Georgia" w:eastAsia="Times New Roman" w:hAnsi="Georgia" w:cs="Times New Roman"/>
          <w:color w:val="4C4C4C"/>
          <w:sz w:val="18"/>
          <w:szCs w:val="18"/>
          <w:lang w:val="fr-BE"/>
        </w:rPr>
        <w:br/>
      </w:r>
    </w:p>
    <w:p w14:paraId="1FAC6145" w14:textId="77777777" w:rsidR="002821B0" w:rsidRPr="00603A25" w:rsidRDefault="002821B0" w:rsidP="008A152D">
      <w:pPr>
        <w:spacing w:after="0" w:line="240" w:lineRule="auto"/>
        <w:rPr>
          <w:rFonts w:ascii="Times New Roman" w:eastAsia="Times New Roman" w:hAnsi="Times New Roman" w:cs="Times New Roman"/>
          <w:sz w:val="24"/>
          <w:szCs w:val="24"/>
          <w:lang w:val="fr-BE"/>
        </w:rPr>
      </w:pPr>
    </w:p>
    <w:p w14:paraId="4BAE2F1A" w14:textId="478EBC78" w:rsidR="00F03702" w:rsidRPr="00603A25" w:rsidRDefault="00D70E4E" w:rsidP="008A152D">
      <w:pPr>
        <w:shd w:val="clear" w:color="auto" w:fill="FFFFFF"/>
        <w:spacing w:after="0" w:line="360" w:lineRule="atLeast"/>
        <w:outlineLvl w:val="2"/>
        <w:rPr>
          <w:rFonts w:ascii="Georgia" w:eastAsia="Times New Roman" w:hAnsi="Georgia" w:cs="Times New Roman"/>
          <w:b/>
          <w:bCs/>
          <w:color w:val="3FA4A9"/>
          <w:sz w:val="24"/>
          <w:szCs w:val="24"/>
          <w:lang w:val="fr-BE"/>
        </w:rPr>
      </w:pPr>
      <w:r w:rsidRPr="00603A25">
        <w:rPr>
          <w:rFonts w:ascii="Georgia" w:eastAsia="Times New Roman" w:hAnsi="Georgia" w:cs="Times New Roman"/>
          <w:b/>
          <w:bCs/>
          <w:color w:val="3FA4A9"/>
          <w:sz w:val="24"/>
          <w:szCs w:val="24"/>
          <w:lang w:val="fr-BE"/>
        </w:rPr>
        <w:t>De quoi s'agit-il?</w:t>
      </w:r>
    </w:p>
    <w:p w14:paraId="49E114D9" w14:textId="77777777" w:rsidR="00D70E4E" w:rsidRPr="00603A25" w:rsidRDefault="00D70E4E" w:rsidP="008A152D">
      <w:pPr>
        <w:shd w:val="clear" w:color="auto" w:fill="FFFFFF"/>
        <w:spacing w:after="0" w:line="360" w:lineRule="atLeast"/>
        <w:outlineLvl w:val="2"/>
        <w:rPr>
          <w:rFonts w:ascii="Georgia" w:eastAsia="Times New Roman" w:hAnsi="Georgia" w:cs="Times New Roman"/>
          <w:b/>
          <w:bCs/>
          <w:color w:val="3FA4A9"/>
          <w:sz w:val="24"/>
          <w:szCs w:val="24"/>
          <w:lang w:val="fr-BE"/>
        </w:rPr>
      </w:pPr>
    </w:p>
    <w:p w14:paraId="6DB2134A" w14:textId="6BA68116" w:rsidR="002E7201" w:rsidRPr="00E96E3B" w:rsidRDefault="002E7201" w:rsidP="002E7201">
      <w:pPr>
        <w:rPr>
          <w:rFonts w:cstheme="minorHAnsi"/>
          <w:b/>
          <w:bCs/>
          <w:sz w:val="20"/>
          <w:szCs w:val="20"/>
          <w:lang w:val="fr-BE"/>
        </w:rPr>
      </w:pPr>
      <w:r w:rsidRPr="00E96E3B">
        <w:rPr>
          <w:rFonts w:cstheme="minorHAnsi"/>
          <w:b/>
          <w:bCs/>
          <w:sz w:val="20"/>
          <w:szCs w:val="20"/>
          <w:lang w:val="fr-BE"/>
        </w:rPr>
        <w:t xml:space="preserve">Créé à l’initiative d’acteurs belges actifs dans la musique live et géré par la Fondation Roi Baudouin, le Fonds de solidarité LIVE2020 vient en aide aux professionnels du secteur en raison de la crise du COVID-19. </w:t>
      </w:r>
    </w:p>
    <w:p w14:paraId="6DFD0D54" w14:textId="0110C8C7" w:rsidR="002E7201" w:rsidRPr="002E7201" w:rsidRDefault="005B5199" w:rsidP="002E7201">
      <w:pPr>
        <w:rPr>
          <w:rFonts w:cstheme="minorHAnsi"/>
          <w:sz w:val="20"/>
          <w:szCs w:val="20"/>
          <w:lang w:val="fr-BE"/>
        </w:rPr>
      </w:pPr>
      <w:r>
        <w:rPr>
          <w:rFonts w:cstheme="minorHAnsi"/>
          <w:sz w:val="20"/>
          <w:szCs w:val="20"/>
          <w:lang w:val="fr-BE"/>
        </w:rPr>
        <w:t>S</w:t>
      </w:r>
      <w:r w:rsidR="002E7201" w:rsidRPr="002E7201">
        <w:rPr>
          <w:rFonts w:cstheme="minorHAnsi"/>
          <w:sz w:val="20"/>
          <w:szCs w:val="20"/>
          <w:lang w:val="fr-BE"/>
        </w:rPr>
        <w:t>évèrement touché par les mesures de prévention contre la propagation du coronavirus, le secteur de la musique live subit de plein fouet les effets de la crise du COVID-19. Dans un premiers temps annulés, les concerts et autres festivals de musique qui ont pu redémarrer ne peuvent se jouer que pour un public très limité et dans des conditions strictes de sécurité. L’impact est énorme, tant pour les artistes que pour les personnes qui gravitent autour d’eux : musiciens, organisateurs, machinistes, ingénieurs du son, constructeurs de scène…</w:t>
      </w:r>
    </w:p>
    <w:p w14:paraId="44EBE49B" w14:textId="32BD18C5" w:rsidR="00FC60A7" w:rsidRPr="00FC60A7" w:rsidRDefault="00D86C3B" w:rsidP="00FC60A7">
      <w:pPr>
        <w:rPr>
          <w:rFonts w:cstheme="minorHAnsi"/>
          <w:sz w:val="20"/>
          <w:szCs w:val="20"/>
          <w:lang w:val="fr-BE"/>
        </w:rPr>
      </w:pPr>
      <w:r>
        <w:rPr>
          <w:rFonts w:cstheme="minorHAnsi"/>
          <w:b/>
          <w:bCs/>
          <w:sz w:val="20"/>
          <w:szCs w:val="20"/>
          <w:lang w:val="fr-BE"/>
        </w:rPr>
        <w:t xml:space="preserve">Fonds </w:t>
      </w:r>
      <w:r w:rsidR="00FC60A7" w:rsidRPr="00FC60A7">
        <w:rPr>
          <w:rFonts w:cstheme="minorHAnsi"/>
          <w:b/>
          <w:bCs/>
          <w:sz w:val="20"/>
          <w:szCs w:val="20"/>
          <w:lang w:val="fr-BE"/>
        </w:rPr>
        <w:t xml:space="preserve">Live 2020 </w:t>
      </w:r>
      <w:r w:rsidR="00C42779" w:rsidRPr="00C42779">
        <w:rPr>
          <w:rFonts w:cstheme="minorHAnsi"/>
          <w:sz w:val="20"/>
          <w:szCs w:val="20"/>
          <w:lang w:val="fr-BE"/>
        </w:rPr>
        <w:t>collecte</w:t>
      </w:r>
      <w:r w:rsidR="00FC60A7" w:rsidRPr="00C42779">
        <w:rPr>
          <w:rFonts w:cstheme="minorHAnsi"/>
          <w:sz w:val="20"/>
          <w:szCs w:val="20"/>
          <w:lang w:val="fr-BE"/>
        </w:rPr>
        <w:t xml:space="preserve"> </w:t>
      </w:r>
      <w:r w:rsidR="00FC60A7" w:rsidRPr="00FC60A7">
        <w:rPr>
          <w:rFonts w:cstheme="minorHAnsi"/>
          <w:sz w:val="20"/>
          <w:szCs w:val="20"/>
          <w:lang w:val="fr-BE"/>
        </w:rPr>
        <w:t>des fonds pour offrir une perspective au secteur belge de la musique live:</w:t>
      </w:r>
    </w:p>
    <w:p w14:paraId="28ADDCAF" w14:textId="6ED9C91E" w:rsidR="00FC60A7" w:rsidRPr="00FC60A7" w:rsidRDefault="004D1DF8" w:rsidP="00952013">
      <w:pPr>
        <w:spacing w:after="0"/>
        <w:rPr>
          <w:rFonts w:cstheme="minorHAnsi"/>
          <w:sz w:val="20"/>
          <w:szCs w:val="20"/>
          <w:lang w:val="fr-BE"/>
        </w:rPr>
      </w:pPr>
      <w:r>
        <w:rPr>
          <w:rFonts w:cstheme="minorHAnsi"/>
          <w:sz w:val="20"/>
          <w:szCs w:val="20"/>
          <w:lang w:val="fr-BE"/>
        </w:rPr>
        <w:t xml:space="preserve">- </w:t>
      </w:r>
      <w:r w:rsidR="00FC60A7" w:rsidRPr="00FC60A7">
        <w:rPr>
          <w:rFonts w:cstheme="minorHAnsi"/>
          <w:sz w:val="20"/>
          <w:szCs w:val="20"/>
          <w:lang w:val="fr-BE"/>
        </w:rPr>
        <w:t>aux collègues touchés par la crise et en difficulté financière.</w:t>
      </w:r>
    </w:p>
    <w:p w14:paraId="2371241E" w14:textId="6E5503E3" w:rsidR="00DD039E" w:rsidRDefault="00FC60A7" w:rsidP="00952013">
      <w:pPr>
        <w:spacing w:after="0"/>
        <w:rPr>
          <w:rFonts w:cstheme="minorHAnsi"/>
          <w:sz w:val="20"/>
          <w:szCs w:val="20"/>
          <w:lang w:val="fr-BE"/>
        </w:rPr>
      </w:pPr>
      <w:r w:rsidRPr="00FC60A7">
        <w:rPr>
          <w:rFonts w:cstheme="minorHAnsi"/>
          <w:sz w:val="20"/>
          <w:szCs w:val="20"/>
          <w:lang w:val="fr-BE"/>
        </w:rPr>
        <w:t>- au secteur lui-même en soutenant les initiatives de relance</w:t>
      </w:r>
      <w:r w:rsidR="0069678C">
        <w:rPr>
          <w:rFonts w:cstheme="minorHAnsi"/>
          <w:sz w:val="20"/>
          <w:szCs w:val="20"/>
          <w:lang w:val="fr-BE"/>
        </w:rPr>
        <w:t xml:space="preserve"> p</w:t>
      </w:r>
      <w:r w:rsidRPr="00FC60A7">
        <w:rPr>
          <w:rFonts w:cstheme="minorHAnsi"/>
          <w:sz w:val="20"/>
          <w:szCs w:val="20"/>
          <w:lang w:val="fr-BE"/>
        </w:rPr>
        <w:t xml:space="preserve">our que la musique live </w:t>
      </w:r>
      <w:r w:rsidR="000A6A23" w:rsidRPr="00A73E10">
        <w:rPr>
          <w:rFonts w:cstheme="minorHAnsi"/>
          <w:sz w:val="20"/>
          <w:szCs w:val="20"/>
          <w:lang w:val="fr-BE"/>
        </w:rPr>
        <w:t xml:space="preserve">(en tous genres) </w:t>
      </w:r>
      <w:r w:rsidRPr="00FC60A7">
        <w:rPr>
          <w:rFonts w:cstheme="minorHAnsi"/>
          <w:sz w:val="20"/>
          <w:szCs w:val="20"/>
          <w:lang w:val="fr-BE"/>
        </w:rPr>
        <w:t xml:space="preserve">puisse bientôt </w:t>
      </w:r>
      <w:r w:rsidR="009B2CA9">
        <w:rPr>
          <w:rFonts w:cstheme="minorHAnsi"/>
          <w:sz w:val="20"/>
          <w:szCs w:val="20"/>
          <w:lang w:val="fr-BE"/>
        </w:rPr>
        <w:t>se relancer</w:t>
      </w:r>
      <w:r w:rsidRPr="00FC60A7">
        <w:rPr>
          <w:rFonts w:cstheme="minorHAnsi"/>
          <w:sz w:val="20"/>
          <w:szCs w:val="20"/>
          <w:lang w:val="fr-BE"/>
        </w:rPr>
        <w:t xml:space="preserve"> le plus rapidement possible.</w:t>
      </w:r>
    </w:p>
    <w:p w14:paraId="20D79174" w14:textId="77777777" w:rsidR="00153D24" w:rsidRPr="00603A25" w:rsidRDefault="00153D24" w:rsidP="00153D24">
      <w:pPr>
        <w:shd w:val="clear" w:color="auto" w:fill="FFFFFF"/>
        <w:spacing w:after="0" w:line="360" w:lineRule="atLeast"/>
        <w:outlineLvl w:val="2"/>
        <w:rPr>
          <w:rFonts w:cstheme="minorHAnsi"/>
          <w:b/>
          <w:bCs/>
          <w:sz w:val="20"/>
          <w:szCs w:val="20"/>
          <w:lang w:val="fr-BE"/>
        </w:rPr>
      </w:pPr>
    </w:p>
    <w:p w14:paraId="08F3DFFE" w14:textId="3D886927" w:rsidR="00153D24" w:rsidRDefault="00D86C3B" w:rsidP="00153D24">
      <w:pPr>
        <w:shd w:val="clear" w:color="auto" w:fill="FFFFFF"/>
        <w:spacing w:after="0" w:line="360" w:lineRule="atLeast"/>
        <w:outlineLvl w:val="2"/>
        <w:rPr>
          <w:rFonts w:cstheme="minorHAnsi"/>
          <w:sz w:val="20"/>
          <w:szCs w:val="20"/>
          <w:lang w:val="fr-BE"/>
        </w:rPr>
      </w:pPr>
      <w:r>
        <w:rPr>
          <w:rFonts w:cstheme="minorHAnsi"/>
          <w:b/>
          <w:bCs/>
          <w:sz w:val="20"/>
          <w:szCs w:val="20"/>
          <w:lang w:val="fr-BE"/>
        </w:rPr>
        <w:t xml:space="preserve">Fonds </w:t>
      </w:r>
      <w:r w:rsidR="00153D24" w:rsidRPr="00153D24">
        <w:rPr>
          <w:rFonts w:cstheme="minorHAnsi"/>
          <w:b/>
          <w:bCs/>
          <w:sz w:val="20"/>
          <w:szCs w:val="20"/>
          <w:lang w:val="fr-BE"/>
        </w:rPr>
        <w:t xml:space="preserve">Live 2020 </w:t>
      </w:r>
      <w:r w:rsidR="00153D24">
        <w:rPr>
          <w:rFonts w:cstheme="minorHAnsi"/>
          <w:sz w:val="20"/>
          <w:szCs w:val="20"/>
          <w:lang w:val="fr-BE"/>
        </w:rPr>
        <w:t>attribuera</w:t>
      </w:r>
      <w:r w:rsidR="00153D24" w:rsidRPr="00153D24">
        <w:rPr>
          <w:rFonts w:cstheme="minorHAnsi"/>
          <w:sz w:val="20"/>
          <w:szCs w:val="20"/>
          <w:lang w:val="fr-BE"/>
        </w:rPr>
        <w:t xml:space="preserve"> </w:t>
      </w:r>
      <w:r w:rsidR="00876695">
        <w:rPr>
          <w:rFonts w:cstheme="minorHAnsi"/>
          <w:sz w:val="20"/>
          <w:szCs w:val="20"/>
          <w:lang w:val="fr-BE"/>
        </w:rPr>
        <w:t xml:space="preserve">avec cet appel </w:t>
      </w:r>
      <w:r w:rsidR="00153D24" w:rsidRPr="00153D24">
        <w:rPr>
          <w:rFonts w:cstheme="minorHAnsi"/>
          <w:sz w:val="20"/>
          <w:szCs w:val="20"/>
          <w:lang w:val="fr-BE"/>
        </w:rPr>
        <w:t>deux types de support:</w:t>
      </w:r>
    </w:p>
    <w:p w14:paraId="7ABE97C3" w14:textId="77777777" w:rsidR="00876695" w:rsidRPr="00153D24" w:rsidRDefault="00876695" w:rsidP="00153D24">
      <w:pPr>
        <w:shd w:val="clear" w:color="auto" w:fill="FFFFFF"/>
        <w:spacing w:after="0" w:line="360" w:lineRule="atLeast"/>
        <w:outlineLvl w:val="2"/>
        <w:rPr>
          <w:rFonts w:cstheme="minorHAnsi"/>
          <w:sz w:val="20"/>
          <w:szCs w:val="20"/>
          <w:lang w:val="fr-BE"/>
        </w:rPr>
      </w:pPr>
    </w:p>
    <w:p w14:paraId="0EE4C661" w14:textId="34FE61E6" w:rsidR="00153D24" w:rsidRPr="00603A25" w:rsidRDefault="00153D24" w:rsidP="005F6A1A">
      <w:pPr>
        <w:pStyle w:val="ListParagraph"/>
        <w:spacing w:after="0" w:line="240" w:lineRule="auto"/>
        <w:ind w:hanging="360"/>
        <w:rPr>
          <w:rFonts w:cstheme="minorHAnsi"/>
          <w:b/>
          <w:bCs/>
          <w:sz w:val="20"/>
          <w:szCs w:val="20"/>
          <w:lang w:val="fr-BE"/>
        </w:rPr>
      </w:pPr>
      <w:r w:rsidRPr="00603A25">
        <w:rPr>
          <w:rFonts w:cstheme="minorHAnsi"/>
          <w:b/>
          <w:bCs/>
          <w:sz w:val="20"/>
          <w:szCs w:val="20"/>
          <w:lang w:val="fr-BE"/>
        </w:rPr>
        <w:t xml:space="preserve">• Soutien </w:t>
      </w:r>
      <w:r w:rsidR="00920D57">
        <w:rPr>
          <w:rFonts w:cstheme="minorHAnsi"/>
          <w:b/>
          <w:bCs/>
          <w:sz w:val="20"/>
          <w:szCs w:val="20"/>
          <w:lang w:val="fr-BE"/>
        </w:rPr>
        <w:t>individuel</w:t>
      </w:r>
      <w:r w:rsidRPr="00603A25">
        <w:rPr>
          <w:rFonts w:cstheme="minorHAnsi"/>
          <w:b/>
          <w:bCs/>
          <w:sz w:val="20"/>
          <w:szCs w:val="20"/>
          <w:lang w:val="fr-BE"/>
        </w:rPr>
        <w:t xml:space="preserve">. </w:t>
      </w:r>
      <w:r w:rsidRPr="00603A25">
        <w:rPr>
          <w:rFonts w:cstheme="minorHAnsi"/>
          <w:sz w:val="20"/>
          <w:szCs w:val="20"/>
          <w:lang w:val="fr-BE"/>
        </w:rPr>
        <w:t>Les musiciens et les techniciens ont souvent un statut social faible. Ils sont payés à la journée et ne font pas partie des organisations syndicales connues.</w:t>
      </w:r>
    </w:p>
    <w:p w14:paraId="53177E84" w14:textId="6CB2762A" w:rsidR="00F07F96" w:rsidRPr="00A73E10" w:rsidRDefault="00153D24" w:rsidP="005F6A1A">
      <w:pPr>
        <w:pStyle w:val="ListParagraph"/>
        <w:spacing w:after="0" w:line="240" w:lineRule="auto"/>
        <w:ind w:hanging="360"/>
        <w:rPr>
          <w:rFonts w:cstheme="minorHAnsi"/>
          <w:sz w:val="20"/>
          <w:szCs w:val="20"/>
          <w:lang w:val="fr-BE"/>
        </w:rPr>
      </w:pPr>
      <w:r w:rsidRPr="00603A25">
        <w:rPr>
          <w:rFonts w:cstheme="minorHAnsi"/>
          <w:b/>
          <w:bCs/>
          <w:sz w:val="20"/>
          <w:szCs w:val="20"/>
          <w:lang w:val="fr-BE"/>
        </w:rPr>
        <w:t xml:space="preserve">• Soutien aux </w:t>
      </w:r>
      <w:r w:rsidR="00AF4E4C" w:rsidRPr="00603A25">
        <w:rPr>
          <w:rFonts w:cstheme="minorHAnsi"/>
          <w:b/>
          <w:bCs/>
          <w:sz w:val="20"/>
          <w:szCs w:val="20"/>
          <w:lang w:val="fr-BE"/>
        </w:rPr>
        <w:t xml:space="preserve">initiatives </w:t>
      </w:r>
      <w:r w:rsidR="00920D57">
        <w:rPr>
          <w:rFonts w:cstheme="minorHAnsi"/>
          <w:b/>
          <w:bCs/>
          <w:sz w:val="20"/>
          <w:szCs w:val="20"/>
          <w:lang w:val="fr-BE"/>
        </w:rPr>
        <w:t xml:space="preserve">de </w:t>
      </w:r>
      <w:r w:rsidR="00F07F96" w:rsidRPr="00603A25">
        <w:rPr>
          <w:rFonts w:cstheme="minorHAnsi"/>
          <w:b/>
          <w:bCs/>
          <w:sz w:val="20"/>
          <w:szCs w:val="20"/>
          <w:lang w:val="fr-BE"/>
        </w:rPr>
        <w:t>« </w:t>
      </w:r>
      <w:r w:rsidR="00AF4E4C" w:rsidRPr="00603A25">
        <w:rPr>
          <w:rFonts w:cstheme="minorHAnsi"/>
          <w:b/>
          <w:bCs/>
          <w:sz w:val="20"/>
          <w:szCs w:val="20"/>
          <w:lang w:val="fr-BE"/>
        </w:rPr>
        <w:t>relance</w:t>
      </w:r>
      <w:r w:rsidR="00F07F96" w:rsidRPr="00603A25">
        <w:rPr>
          <w:rFonts w:cstheme="minorHAnsi"/>
          <w:b/>
          <w:bCs/>
          <w:sz w:val="20"/>
          <w:szCs w:val="20"/>
          <w:lang w:val="fr-BE"/>
        </w:rPr>
        <w:t xml:space="preserve"> » </w:t>
      </w:r>
      <w:r w:rsidRPr="00603A25">
        <w:rPr>
          <w:rFonts w:cstheme="minorHAnsi"/>
          <w:sz w:val="20"/>
          <w:szCs w:val="20"/>
          <w:lang w:val="fr-BE"/>
        </w:rPr>
        <w:t>des organisations professionnelles en vue d'une juste rémunération de leurs artistes et techniciens</w:t>
      </w:r>
      <w:r w:rsidR="000A6A23">
        <w:rPr>
          <w:rFonts w:cstheme="minorHAnsi"/>
          <w:sz w:val="20"/>
          <w:szCs w:val="20"/>
          <w:lang w:val="fr-BE"/>
        </w:rPr>
        <w:t xml:space="preserve"> </w:t>
      </w:r>
      <w:r w:rsidR="000A6A23" w:rsidRPr="00A73E10">
        <w:rPr>
          <w:rFonts w:cstheme="minorHAnsi"/>
          <w:sz w:val="20"/>
          <w:szCs w:val="20"/>
          <w:lang w:val="fr-BE"/>
        </w:rPr>
        <w:t>(pour tous les genres du secteur de la musique live)</w:t>
      </w:r>
      <w:r w:rsidRPr="00A73E10">
        <w:rPr>
          <w:rFonts w:cstheme="minorHAnsi"/>
          <w:sz w:val="20"/>
          <w:szCs w:val="20"/>
          <w:lang w:val="fr-BE"/>
        </w:rPr>
        <w:t>.</w:t>
      </w:r>
    </w:p>
    <w:p w14:paraId="4BAE2F24" w14:textId="65941CBE" w:rsidR="006F4771" w:rsidRPr="00AE5110" w:rsidRDefault="008A152D" w:rsidP="00153D24">
      <w:pPr>
        <w:shd w:val="clear" w:color="auto" w:fill="FFFFFF"/>
        <w:spacing w:after="0" w:line="360" w:lineRule="atLeast"/>
        <w:outlineLvl w:val="2"/>
        <w:rPr>
          <w:rFonts w:ascii="Georgia" w:eastAsia="Times New Roman" w:hAnsi="Georgia" w:cs="Times New Roman"/>
          <w:b/>
          <w:bCs/>
          <w:color w:val="3FA4A9"/>
          <w:sz w:val="24"/>
          <w:szCs w:val="24"/>
          <w:lang w:val="fr-BE"/>
        </w:rPr>
      </w:pPr>
      <w:r w:rsidRPr="00153D24">
        <w:rPr>
          <w:rFonts w:eastAsia="Times New Roman" w:cs="Times New Roman"/>
          <w:lang w:val="fr-BE"/>
        </w:rPr>
        <w:br/>
      </w:r>
      <w:r w:rsidR="005F6A1A" w:rsidRPr="00AE5110">
        <w:rPr>
          <w:rFonts w:ascii="Georgia" w:eastAsia="Times New Roman" w:hAnsi="Georgia" w:cs="Times New Roman"/>
          <w:b/>
          <w:bCs/>
          <w:color w:val="3FA4A9"/>
          <w:sz w:val="24"/>
          <w:szCs w:val="24"/>
          <w:lang w:val="fr-BE"/>
        </w:rPr>
        <w:t>Pour qui</w:t>
      </w:r>
      <w:r w:rsidR="006F4771" w:rsidRPr="00AE5110">
        <w:rPr>
          <w:rFonts w:ascii="Georgia" w:eastAsia="Times New Roman" w:hAnsi="Georgia" w:cs="Times New Roman"/>
          <w:b/>
          <w:bCs/>
          <w:color w:val="3FA4A9"/>
          <w:sz w:val="24"/>
          <w:szCs w:val="24"/>
          <w:lang w:val="fr-BE"/>
        </w:rPr>
        <w:t xml:space="preserve"> ?</w:t>
      </w:r>
    </w:p>
    <w:p w14:paraId="5298A5D8" w14:textId="76474FC4" w:rsidR="000E2E9D" w:rsidRPr="000E2E9D" w:rsidRDefault="008A152D" w:rsidP="000E2E9D">
      <w:pPr>
        <w:rPr>
          <w:rFonts w:cstheme="minorHAnsi"/>
          <w:sz w:val="20"/>
          <w:szCs w:val="20"/>
          <w:lang w:val="fr-BE"/>
        </w:rPr>
      </w:pPr>
      <w:r w:rsidRPr="00AE5110">
        <w:rPr>
          <w:rFonts w:ascii="Georgia" w:eastAsia="Times New Roman" w:hAnsi="Georgia" w:cs="Times New Roman"/>
          <w:color w:val="545353"/>
          <w:sz w:val="18"/>
          <w:szCs w:val="18"/>
          <w:lang w:val="fr-BE"/>
        </w:rPr>
        <w:br/>
      </w:r>
      <w:r w:rsidR="000E2E9D" w:rsidRPr="000E2E9D">
        <w:rPr>
          <w:rFonts w:cstheme="minorHAnsi"/>
          <w:sz w:val="20"/>
          <w:szCs w:val="20"/>
          <w:lang w:val="fr-BE"/>
        </w:rPr>
        <w:t xml:space="preserve">Cet appel du Fonds Live 2020 </w:t>
      </w:r>
      <w:r w:rsidR="00EA1E69">
        <w:rPr>
          <w:rFonts w:cstheme="minorHAnsi"/>
          <w:sz w:val="20"/>
          <w:szCs w:val="20"/>
          <w:lang w:val="fr-BE"/>
        </w:rPr>
        <w:t xml:space="preserve">est ouvert </w:t>
      </w:r>
      <w:r w:rsidR="00603A25">
        <w:rPr>
          <w:rFonts w:cstheme="minorHAnsi"/>
          <w:sz w:val="20"/>
          <w:szCs w:val="20"/>
          <w:lang w:val="fr-BE"/>
        </w:rPr>
        <w:t>aux</w:t>
      </w:r>
      <w:r w:rsidR="000E2E9D" w:rsidRPr="000E2E9D">
        <w:rPr>
          <w:rFonts w:cstheme="minorHAnsi"/>
          <w:sz w:val="20"/>
          <w:szCs w:val="20"/>
          <w:lang w:val="fr-BE"/>
        </w:rPr>
        <w:t>:</w:t>
      </w:r>
    </w:p>
    <w:p w14:paraId="14387B3F" w14:textId="77777777" w:rsidR="000446ED" w:rsidRDefault="000E2E9D" w:rsidP="000446ED">
      <w:pPr>
        <w:spacing w:after="0"/>
        <w:rPr>
          <w:rFonts w:cstheme="minorHAnsi"/>
          <w:sz w:val="20"/>
          <w:szCs w:val="20"/>
          <w:lang w:val="fr-BE"/>
        </w:rPr>
      </w:pPr>
      <w:r w:rsidRPr="000E2E9D">
        <w:rPr>
          <w:rFonts w:cstheme="minorHAnsi"/>
          <w:sz w:val="20"/>
          <w:szCs w:val="20"/>
          <w:lang w:val="fr-BE"/>
        </w:rPr>
        <w:t xml:space="preserve">- </w:t>
      </w:r>
      <w:r w:rsidRPr="00295B0C">
        <w:rPr>
          <w:rFonts w:cstheme="minorHAnsi"/>
          <w:b/>
          <w:bCs/>
          <w:sz w:val="20"/>
          <w:szCs w:val="20"/>
          <w:lang w:val="fr-BE"/>
        </w:rPr>
        <w:t>Musiciens</w:t>
      </w:r>
      <w:r w:rsidRPr="000E2E9D">
        <w:rPr>
          <w:rFonts w:cstheme="minorHAnsi"/>
          <w:sz w:val="20"/>
          <w:szCs w:val="20"/>
          <w:lang w:val="fr-BE"/>
        </w:rPr>
        <w:t xml:space="preserve"> ou autres </w:t>
      </w:r>
      <w:r w:rsidRPr="00295B0C">
        <w:rPr>
          <w:rFonts w:cstheme="minorHAnsi"/>
          <w:b/>
          <w:bCs/>
          <w:sz w:val="20"/>
          <w:szCs w:val="20"/>
          <w:lang w:val="fr-BE"/>
        </w:rPr>
        <w:t>professionnels de la musique</w:t>
      </w:r>
      <w:r w:rsidRPr="000E2E9D">
        <w:rPr>
          <w:rFonts w:cstheme="minorHAnsi"/>
          <w:sz w:val="20"/>
          <w:szCs w:val="20"/>
          <w:lang w:val="fr-BE"/>
        </w:rPr>
        <w:t xml:space="preserve"> (techniciens, </w:t>
      </w:r>
      <w:proofErr w:type="spellStart"/>
      <w:r w:rsidRPr="000E2E9D">
        <w:rPr>
          <w:rFonts w:cstheme="minorHAnsi"/>
          <w:sz w:val="20"/>
          <w:szCs w:val="20"/>
          <w:lang w:val="fr-BE"/>
        </w:rPr>
        <w:t>backliners</w:t>
      </w:r>
      <w:proofErr w:type="spellEnd"/>
      <w:r w:rsidRPr="000E2E9D">
        <w:rPr>
          <w:rFonts w:cstheme="minorHAnsi"/>
          <w:sz w:val="20"/>
          <w:szCs w:val="20"/>
          <w:lang w:val="fr-BE"/>
        </w:rPr>
        <w:t xml:space="preserve">, managers, </w:t>
      </w:r>
      <w:proofErr w:type="spellStart"/>
      <w:r w:rsidRPr="000E2E9D">
        <w:rPr>
          <w:rFonts w:cstheme="minorHAnsi"/>
          <w:sz w:val="20"/>
          <w:szCs w:val="20"/>
          <w:lang w:val="fr-BE"/>
        </w:rPr>
        <w:t>roadies</w:t>
      </w:r>
      <w:proofErr w:type="spellEnd"/>
      <w:r w:rsidRPr="000E2E9D">
        <w:rPr>
          <w:rFonts w:cstheme="minorHAnsi"/>
          <w:sz w:val="20"/>
          <w:szCs w:val="20"/>
          <w:lang w:val="fr-BE"/>
        </w:rPr>
        <w:t>, agents de réservation, monteurs de scènes, etc.) qui font face à des difficultés financières.</w:t>
      </w:r>
    </w:p>
    <w:p w14:paraId="574FAF92" w14:textId="0CB95F5D" w:rsidR="000E2E9D" w:rsidRPr="000446ED" w:rsidRDefault="00C75347" w:rsidP="000446ED">
      <w:pPr>
        <w:spacing w:after="0"/>
        <w:rPr>
          <w:rFonts w:cstheme="minorHAnsi"/>
          <w:b/>
          <w:bCs/>
          <w:sz w:val="20"/>
          <w:szCs w:val="20"/>
          <w:lang w:val="fr-BE"/>
        </w:rPr>
      </w:pPr>
      <w:r>
        <w:rPr>
          <w:rFonts w:cstheme="minorHAnsi"/>
          <w:b/>
          <w:bCs/>
          <w:sz w:val="20"/>
          <w:szCs w:val="20"/>
          <w:lang w:val="fr-BE"/>
        </w:rPr>
        <w:t>U</w:t>
      </w:r>
      <w:r w:rsidR="0050629E" w:rsidRPr="000446ED">
        <w:rPr>
          <w:rFonts w:cstheme="minorHAnsi"/>
          <w:b/>
          <w:bCs/>
          <w:sz w:val="20"/>
          <w:szCs w:val="20"/>
          <w:lang w:val="fr-BE"/>
        </w:rPr>
        <w:t xml:space="preserve">n soutien </w:t>
      </w:r>
      <w:r w:rsidR="000E2E9D" w:rsidRPr="000446ED">
        <w:rPr>
          <w:rFonts w:cstheme="minorHAnsi"/>
          <w:b/>
          <w:bCs/>
          <w:sz w:val="20"/>
          <w:szCs w:val="20"/>
          <w:lang w:val="fr-BE"/>
        </w:rPr>
        <w:t>de 750 euros est attribué</w:t>
      </w:r>
      <w:r>
        <w:rPr>
          <w:rFonts w:cstheme="minorHAnsi"/>
          <w:b/>
          <w:bCs/>
          <w:sz w:val="20"/>
          <w:szCs w:val="20"/>
          <w:lang w:val="fr-BE"/>
        </w:rPr>
        <w:t xml:space="preserve"> par dossier approuvé</w:t>
      </w:r>
      <w:r w:rsidR="000E2E9D" w:rsidRPr="000446ED">
        <w:rPr>
          <w:rFonts w:cstheme="minorHAnsi"/>
          <w:b/>
          <w:bCs/>
          <w:sz w:val="20"/>
          <w:szCs w:val="20"/>
          <w:lang w:val="fr-BE"/>
        </w:rPr>
        <w:t>.</w:t>
      </w:r>
    </w:p>
    <w:p w14:paraId="270F46C3" w14:textId="0662EDC5" w:rsidR="000E2E9D" w:rsidRPr="000446ED" w:rsidRDefault="000E2E9D" w:rsidP="000446ED">
      <w:pPr>
        <w:spacing w:after="0"/>
        <w:rPr>
          <w:rFonts w:cstheme="minorHAnsi"/>
          <w:b/>
          <w:bCs/>
          <w:sz w:val="20"/>
          <w:szCs w:val="20"/>
          <w:lang w:val="fr-BE"/>
        </w:rPr>
      </w:pPr>
      <w:r w:rsidRPr="000446ED">
        <w:rPr>
          <w:rFonts w:cstheme="minorHAnsi"/>
          <w:b/>
          <w:bCs/>
          <w:sz w:val="20"/>
          <w:szCs w:val="20"/>
          <w:lang w:val="fr-BE"/>
        </w:rPr>
        <w:t xml:space="preserve">Un maximum de 100 </w:t>
      </w:r>
      <w:r w:rsidR="000446ED" w:rsidRPr="000446ED">
        <w:rPr>
          <w:rFonts w:cstheme="minorHAnsi"/>
          <w:b/>
          <w:bCs/>
          <w:sz w:val="20"/>
          <w:szCs w:val="20"/>
          <w:lang w:val="fr-BE"/>
        </w:rPr>
        <w:t>dossiers</w:t>
      </w:r>
      <w:r w:rsidRPr="000446ED">
        <w:rPr>
          <w:rFonts w:cstheme="minorHAnsi"/>
          <w:b/>
          <w:bCs/>
          <w:sz w:val="20"/>
          <w:szCs w:val="20"/>
          <w:lang w:val="fr-BE"/>
        </w:rPr>
        <w:t xml:space="preserve"> sera approuvé pour ce premier appel.</w:t>
      </w:r>
    </w:p>
    <w:p w14:paraId="101A6EB3" w14:textId="725A1E36" w:rsidR="000E2E9D" w:rsidRPr="00A73E10" w:rsidRDefault="000D7623" w:rsidP="000E2E9D">
      <w:pPr>
        <w:rPr>
          <w:rFonts w:cstheme="minorHAnsi"/>
          <w:b/>
          <w:bCs/>
          <w:sz w:val="20"/>
          <w:szCs w:val="20"/>
          <w:lang w:val="fr-BE"/>
        </w:rPr>
      </w:pPr>
      <w:r w:rsidRPr="00A73E10">
        <w:rPr>
          <w:rFonts w:cstheme="minorHAnsi"/>
          <w:b/>
          <w:bCs/>
          <w:sz w:val="20"/>
          <w:szCs w:val="20"/>
          <w:lang w:val="fr-BE"/>
        </w:rPr>
        <w:t xml:space="preserve">Si plus de 100 </w:t>
      </w:r>
      <w:r w:rsidR="002628A4" w:rsidRPr="00A73E10">
        <w:rPr>
          <w:rFonts w:cstheme="minorHAnsi"/>
          <w:b/>
          <w:bCs/>
          <w:sz w:val="20"/>
          <w:szCs w:val="20"/>
          <w:lang w:val="fr-BE"/>
        </w:rPr>
        <w:t>dossiers</w:t>
      </w:r>
      <w:r w:rsidRPr="00A73E10">
        <w:rPr>
          <w:rFonts w:cstheme="minorHAnsi"/>
          <w:b/>
          <w:bCs/>
          <w:sz w:val="20"/>
          <w:szCs w:val="20"/>
          <w:lang w:val="fr-BE"/>
        </w:rPr>
        <w:t xml:space="preserve"> sont introduits, le jury établira un classement basé sur tous les éléments du dossier soumis.</w:t>
      </w:r>
    </w:p>
    <w:p w14:paraId="611583EB" w14:textId="5FAAB3C5" w:rsidR="000E2E9D" w:rsidRPr="000E2E9D" w:rsidRDefault="000E2E9D" w:rsidP="005B5199">
      <w:pPr>
        <w:spacing w:after="0"/>
        <w:rPr>
          <w:rFonts w:cstheme="minorHAnsi"/>
          <w:sz w:val="20"/>
          <w:szCs w:val="20"/>
          <w:lang w:val="fr-BE"/>
        </w:rPr>
      </w:pPr>
      <w:r w:rsidRPr="000E2E9D">
        <w:rPr>
          <w:rFonts w:cstheme="minorHAnsi"/>
          <w:sz w:val="20"/>
          <w:szCs w:val="20"/>
          <w:lang w:val="fr-BE"/>
        </w:rPr>
        <w:t xml:space="preserve">- </w:t>
      </w:r>
      <w:r w:rsidRPr="0006709A">
        <w:rPr>
          <w:rFonts w:cstheme="minorHAnsi"/>
          <w:b/>
          <w:bCs/>
          <w:sz w:val="20"/>
          <w:szCs w:val="20"/>
          <w:lang w:val="fr-BE"/>
        </w:rPr>
        <w:t xml:space="preserve">Organisations professionnelles </w:t>
      </w:r>
      <w:r w:rsidR="0006709A" w:rsidRPr="0006709A">
        <w:rPr>
          <w:rFonts w:cstheme="minorHAnsi"/>
          <w:b/>
          <w:bCs/>
          <w:sz w:val="20"/>
          <w:szCs w:val="20"/>
          <w:lang w:val="fr-BE"/>
        </w:rPr>
        <w:t xml:space="preserve">de musique </w:t>
      </w:r>
      <w:r w:rsidRPr="0006709A">
        <w:rPr>
          <w:rFonts w:cstheme="minorHAnsi"/>
          <w:b/>
          <w:bCs/>
          <w:sz w:val="20"/>
          <w:szCs w:val="20"/>
          <w:lang w:val="fr-BE"/>
        </w:rPr>
        <w:t>de petite et moyenne taille</w:t>
      </w:r>
      <w:r w:rsidRPr="000E2E9D">
        <w:rPr>
          <w:rFonts w:cstheme="minorHAnsi"/>
          <w:sz w:val="20"/>
          <w:szCs w:val="20"/>
          <w:lang w:val="fr-BE"/>
        </w:rPr>
        <w:t xml:space="preserve"> </w:t>
      </w:r>
      <w:r w:rsidR="0006709A">
        <w:rPr>
          <w:rFonts w:cstheme="minorHAnsi"/>
          <w:sz w:val="20"/>
          <w:szCs w:val="20"/>
          <w:lang w:val="fr-BE"/>
        </w:rPr>
        <w:t xml:space="preserve">pour qui </w:t>
      </w:r>
      <w:r w:rsidRPr="000E2E9D">
        <w:rPr>
          <w:rFonts w:cstheme="minorHAnsi"/>
          <w:sz w:val="20"/>
          <w:szCs w:val="20"/>
          <w:lang w:val="fr-BE"/>
        </w:rPr>
        <w:t>les coûts de relance sont bien plus élevés que les revenus éventuels.</w:t>
      </w:r>
    </w:p>
    <w:p w14:paraId="1172C5BC" w14:textId="53174590" w:rsidR="000E2E9D" w:rsidRPr="005B5199" w:rsidRDefault="00C75347" w:rsidP="005B5199">
      <w:pPr>
        <w:spacing w:after="0"/>
        <w:rPr>
          <w:rFonts w:cstheme="minorHAnsi"/>
          <w:b/>
          <w:bCs/>
          <w:sz w:val="20"/>
          <w:szCs w:val="20"/>
          <w:lang w:val="fr-BE"/>
        </w:rPr>
      </w:pPr>
      <w:r>
        <w:rPr>
          <w:rFonts w:cstheme="minorHAnsi"/>
          <w:b/>
          <w:bCs/>
          <w:sz w:val="20"/>
          <w:szCs w:val="20"/>
          <w:lang w:val="fr-BE"/>
        </w:rPr>
        <w:t>U</w:t>
      </w:r>
      <w:r w:rsidR="007B1DAA" w:rsidRPr="005B5199">
        <w:rPr>
          <w:rFonts w:cstheme="minorHAnsi"/>
          <w:b/>
          <w:bCs/>
          <w:sz w:val="20"/>
          <w:szCs w:val="20"/>
          <w:lang w:val="fr-BE"/>
        </w:rPr>
        <w:t xml:space="preserve">n soutien </w:t>
      </w:r>
      <w:r w:rsidR="000E2E9D" w:rsidRPr="005B5199">
        <w:rPr>
          <w:rFonts w:cstheme="minorHAnsi"/>
          <w:b/>
          <w:bCs/>
          <w:sz w:val="20"/>
          <w:szCs w:val="20"/>
          <w:lang w:val="fr-BE"/>
        </w:rPr>
        <w:t xml:space="preserve">de 1 500 EUR </w:t>
      </w:r>
      <w:r w:rsidR="007B1DAA" w:rsidRPr="005B5199">
        <w:rPr>
          <w:rFonts w:cstheme="minorHAnsi"/>
          <w:b/>
          <w:bCs/>
          <w:sz w:val="20"/>
          <w:szCs w:val="20"/>
          <w:lang w:val="fr-BE"/>
        </w:rPr>
        <w:t>maximum</w:t>
      </w:r>
      <w:r w:rsidR="000E2E9D" w:rsidRPr="005B5199">
        <w:rPr>
          <w:rFonts w:cstheme="minorHAnsi"/>
          <w:b/>
          <w:bCs/>
          <w:sz w:val="20"/>
          <w:szCs w:val="20"/>
          <w:lang w:val="fr-BE"/>
        </w:rPr>
        <w:t xml:space="preserve"> est attribué</w:t>
      </w:r>
      <w:r>
        <w:rPr>
          <w:rFonts w:cstheme="minorHAnsi"/>
          <w:b/>
          <w:bCs/>
          <w:sz w:val="20"/>
          <w:szCs w:val="20"/>
          <w:lang w:val="fr-BE"/>
        </w:rPr>
        <w:t xml:space="preserve"> par dossier approuvé</w:t>
      </w:r>
      <w:r w:rsidR="007B1DAA" w:rsidRPr="005B5199">
        <w:rPr>
          <w:rFonts w:cstheme="minorHAnsi"/>
          <w:b/>
          <w:bCs/>
          <w:sz w:val="20"/>
          <w:szCs w:val="20"/>
          <w:lang w:val="fr-BE"/>
        </w:rPr>
        <w:t>.</w:t>
      </w:r>
    </w:p>
    <w:p w14:paraId="25CE4CC8" w14:textId="0A6DCE81" w:rsidR="002821B0" w:rsidRDefault="000E2E9D" w:rsidP="005B5199">
      <w:pPr>
        <w:spacing w:after="0"/>
        <w:rPr>
          <w:rFonts w:cstheme="minorHAnsi"/>
          <w:b/>
          <w:bCs/>
          <w:sz w:val="20"/>
          <w:szCs w:val="20"/>
          <w:lang w:val="fr-BE"/>
        </w:rPr>
      </w:pPr>
      <w:r w:rsidRPr="005B5199">
        <w:rPr>
          <w:rFonts w:cstheme="minorHAnsi"/>
          <w:b/>
          <w:bCs/>
          <w:sz w:val="20"/>
          <w:szCs w:val="20"/>
          <w:lang w:val="fr-BE"/>
        </w:rPr>
        <w:t xml:space="preserve">Un maximum de 20 </w:t>
      </w:r>
      <w:r w:rsidR="005B5199" w:rsidRPr="005B5199">
        <w:rPr>
          <w:rFonts w:cstheme="minorHAnsi"/>
          <w:b/>
          <w:bCs/>
          <w:sz w:val="20"/>
          <w:szCs w:val="20"/>
          <w:lang w:val="fr-BE"/>
        </w:rPr>
        <w:t>dossiers</w:t>
      </w:r>
      <w:r w:rsidRPr="005B5199">
        <w:rPr>
          <w:rFonts w:cstheme="minorHAnsi"/>
          <w:b/>
          <w:bCs/>
          <w:sz w:val="20"/>
          <w:szCs w:val="20"/>
          <w:lang w:val="fr-BE"/>
        </w:rPr>
        <w:t xml:space="preserve"> sera approuvé pour ce premier appel.</w:t>
      </w:r>
    </w:p>
    <w:p w14:paraId="3197DE31" w14:textId="50489035" w:rsidR="00697EE9" w:rsidRPr="00A73E10" w:rsidRDefault="00301136">
      <w:pPr>
        <w:rPr>
          <w:rFonts w:ascii="Georgia" w:eastAsia="Times New Roman" w:hAnsi="Georgia" w:cs="Times New Roman"/>
          <w:b/>
          <w:bCs/>
          <w:sz w:val="18"/>
          <w:szCs w:val="18"/>
          <w:lang w:val="fr-BE"/>
        </w:rPr>
      </w:pPr>
      <w:r w:rsidRPr="00A73E10">
        <w:rPr>
          <w:rFonts w:cstheme="minorHAnsi"/>
          <w:b/>
          <w:bCs/>
          <w:sz w:val="20"/>
          <w:szCs w:val="20"/>
          <w:lang w:val="fr-BE"/>
        </w:rPr>
        <w:t>Si plus de 20 dossiers sont introduits, le jury établira un classement basé sur tous les éléments du dossier soumis.</w:t>
      </w:r>
      <w:r w:rsidR="00697EE9" w:rsidRPr="00A73E10">
        <w:rPr>
          <w:rFonts w:ascii="Georgia" w:eastAsia="Times New Roman" w:hAnsi="Georgia" w:cs="Times New Roman"/>
          <w:b/>
          <w:bCs/>
          <w:sz w:val="18"/>
          <w:szCs w:val="18"/>
          <w:lang w:val="fr-BE"/>
        </w:rPr>
        <w:br w:type="page"/>
      </w:r>
    </w:p>
    <w:p w14:paraId="59DFD234" w14:textId="77777777" w:rsidR="00AE5110" w:rsidRPr="005B5199" w:rsidRDefault="00AE5110" w:rsidP="005B5199">
      <w:pPr>
        <w:spacing w:after="0"/>
        <w:rPr>
          <w:rFonts w:ascii="Georgia" w:eastAsia="Times New Roman" w:hAnsi="Georgia" w:cs="Times New Roman"/>
          <w:b/>
          <w:bCs/>
          <w:color w:val="545353"/>
          <w:sz w:val="18"/>
          <w:szCs w:val="18"/>
          <w:lang w:val="fr-BE"/>
        </w:rPr>
      </w:pPr>
    </w:p>
    <w:p w14:paraId="4BAE2F27" w14:textId="4BE8E10C" w:rsidR="007D23EB" w:rsidRPr="00697EE9" w:rsidRDefault="00AE5110" w:rsidP="00542616">
      <w:pPr>
        <w:shd w:val="clear" w:color="auto" w:fill="FFFFFF"/>
        <w:spacing w:after="0" w:line="360" w:lineRule="atLeast"/>
        <w:outlineLvl w:val="2"/>
        <w:rPr>
          <w:rFonts w:ascii="Georgia" w:eastAsia="Times New Roman" w:hAnsi="Georgia" w:cs="Times New Roman"/>
          <w:b/>
          <w:bCs/>
          <w:color w:val="3FA4A9"/>
          <w:sz w:val="24"/>
          <w:szCs w:val="24"/>
          <w:lang w:val="fr-BE"/>
        </w:rPr>
      </w:pPr>
      <w:r w:rsidRPr="00697EE9">
        <w:rPr>
          <w:rFonts w:ascii="Georgia" w:eastAsia="Times New Roman" w:hAnsi="Georgia" w:cs="Times New Roman"/>
          <w:b/>
          <w:bCs/>
          <w:color w:val="3FA4A9"/>
          <w:sz w:val="24"/>
          <w:szCs w:val="24"/>
          <w:lang w:val="fr-BE"/>
        </w:rPr>
        <w:t xml:space="preserve">Plus d’info sur </w:t>
      </w:r>
      <w:r w:rsidR="00B573BB" w:rsidRPr="00697EE9">
        <w:rPr>
          <w:rFonts w:ascii="Georgia" w:eastAsia="Times New Roman" w:hAnsi="Georgia" w:cs="Times New Roman"/>
          <w:b/>
          <w:bCs/>
          <w:color w:val="3FA4A9"/>
          <w:sz w:val="24"/>
          <w:szCs w:val="24"/>
          <w:lang w:val="fr-BE"/>
        </w:rPr>
        <w:t>Live 2020</w:t>
      </w:r>
      <w:r w:rsidR="005E32A9" w:rsidRPr="00697EE9">
        <w:rPr>
          <w:rFonts w:ascii="Georgia" w:eastAsia="Times New Roman" w:hAnsi="Georgia" w:cs="Times New Roman"/>
          <w:b/>
          <w:bCs/>
          <w:color w:val="3FA4A9"/>
          <w:sz w:val="24"/>
          <w:szCs w:val="24"/>
          <w:lang w:val="fr-BE"/>
        </w:rPr>
        <w:t>?</w:t>
      </w:r>
    </w:p>
    <w:p w14:paraId="4BAE2F28" w14:textId="1505EF0E" w:rsidR="008A152D" w:rsidRPr="00697EE9" w:rsidRDefault="004C0781" w:rsidP="008A152D">
      <w:pPr>
        <w:spacing w:after="0" w:line="240" w:lineRule="auto"/>
        <w:rPr>
          <w:rFonts w:eastAsia="Times New Roman" w:cs="Times New Roman"/>
          <w:lang w:val="fr-BE"/>
        </w:rPr>
      </w:pPr>
      <w:hyperlink r:id="rId8" w:history="1">
        <w:r w:rsidR="00697EE9" w:rsidRPr="00697EE9">
          <w:rPr>
            <w:rStyle w:val="Hyperlink"/>
            <w:lang w:val="fr-BE"/>
          </w:rPr>
          <w:t>https://fr.live2020.be/</w:t>
        </w:r>
      </w:hyperlink>
      <w:r w:rsidR="008A152D" w:rsidRPr="00697EE9">
        <w:rPr>
          <w:rFonts w:eastAsia="Times New Roman" w:cs="Times New Roman"/>
          <w:color w:val="4C4C4C"/>
          <w:lang w:val="fr-BE"/>
        </w:rPr>
        <w:br/>
      </w:r>
    </w:p>
    <w:p w14:paraId="4BAE2F29" w14:textId="77777777" w:rsidR="008A152D" w:rsidRPr="00F67317" w:rsidRDefault="008A152D" w:rsidP="008A152D">
      <w:pPr>
        <w:shd w:val="clear" w:color="auto" w:fill="FFFFFF"/>
        <w:spacing w:after="0" w:line="360" w:lineRule="atLeast"/>
        <w:outlineLvl w:val="2"/>
        <w:rPr>
          <w:rFonts w:eastAsia="Times New Roman" w:cs="Times New Roman"/>
          <w:b/>
          <w:bCs/>
          <w:color w:val="3FA4A9"/>
        </w:rPr>
      </w:pPr>
      <w:r w:rsidRPr="00F67317">
        <w:rPr>
          <w:rFonts w:eastAsia="Times New Roman" w:cs="Times New Roman"/>
          <w:b/>
          <w:bCs/>
          <w:color w:val="3FA4A9"/>
        </w:rPr>
        <w:t>Timing</w:t>
      </w:r>
    </w:p>
    <w:p w14:paraId="4BAE2F2A" w14:textId="5C93CB2D" w:rsidR="008A152D" w:rsidRPr="00F67317" w:rsidRDefault="00A67D3A" w:rsidP="008A152D">
      <w:pPr>
        <w:numPr>
          <w:ilvl w:val="0"/>
          <w:numId w:val="1"/>
        </w:numPr>
        <w:shd w:val="clear" w:color="auto" w:fill="FFFFFF"/>
        <w:spacing w:after="0" w:line="270" w:lineRule="atLeast"/>
        <w:ind w:left="360"/>
        <w:rPr>
          <w:rFonts w:eastAsia="Times New Roman" w:cs="Times New Roman"/>
        </w:rPr>
      </w:pPr>
      <w:proofErr w:type="spellStart"/>
      <w:r>
        <w:rPr>
          <w:rFonts w:eastAsia="Times New Roman" w:cs="Times New Roman"/>
        </w:rPr>
        <w:t>Lancement</w:t>
      </w:r>
      <w:proofErr w:type="spellEnd"/>
      <w:r>
        <w:rPr>
          <w:rFonts w:eastAsia="Times New Roman" w:cs="Times New Roman"/>
        </w:rPr>
        <w:t xml:space="preserve"> de </w:t>
      </w:r>
      <w:proofErr w:type="spellStart"/>
      <w:r>
        <w:rPr>
          <w:rFonts w:eastAsia="Times New Roman" w:cs="Times New Roman"/>
        </w:rPr>
        <w:t>l’appel</w:t>
      </w:r>
      <w:proofErr w:type="spellEnd"/>
      <w:r w:rsidR="008A152D" w:rsidRPr="00F67317">
        <w:rPr>
          <w:rFonts w:eastAsia="Times New Roman" w:cs="Times New Roman"/>
        </w:rPr>
        <w:t xml:space="preserve"> </w:t>
      </w:r>
      <w:r w:rsidR="003879B0">
        <w:rPr>
          <w:rFonts w:eastAsia="Times New Roman" w:cs="Times New Roman"/>
        </w:rPr>
        <w:t>01</w:t>
      </w:r>
      <w:r w:rsidR="008A152D" w:rsidRPr="00F67317">
        <w:rPr>
          <w:rFonts w:eastAsia="Times New Roman" w:cs="Times New Roman"/>
        </w:rPr>
        <w:t>/0</w:t>
      </w:r>
      <w:r w:rsidR="003879B0">
        <w:rPr>
          <w:rFonts w:eastAsia="Times New Roman" w:cs="Times New Roman"/>
        </w:rPr>
        <w:t>9</w:t>
      </w:r>
      <w:r w:rsidR="008A152D" w:rsidRPr="00F67317">
        <w:rPr>
          <w:rFonts w:eastAsia="Times New Roman" w:cs="Times New Roman"/>
        </w:rPr>
        <w:t>/20</w:t>
      </w:r>
      <w:r w:rsidR="00400F8E">
        <w:rPr>
          <w:rFonts w:eastAsia="Times New Roman" w:cs="Times New Roman"/>
        </w:rPr>
        <w:t>20</w:t>
      </w:r>
    </w:p>
    <w:p w14:paraId="4BAE2F2B" w14:textId="7E495DD0" w:rsidR="008A152D" w:rsidRPr="00F67317" w:rsidRDefault="00A67D3A" w:rsidP="008A152D">
      <w:pPr>
        <w:numPr>
          <w:ilvl w:val="0"/>
          <w:numId w:val="1"/>
        </w:numPr>
        <w:shd w:val="clear" w:color="auto" w:fill="FFFFFF"/>
        <w:spacing w:after="0" w:line="270" w:lineRule="atLeast"/>
        <w:ind w:left="360"/>
        <w:rPr>
          <w:rFonts w:eastAsia="Times New Roman" w:cs="Times New Roman"/>
          <w:lang w:val="nl-BE"/>
        </w:rPr>
      </w:pPr>
      <w:proofErr w:type="spellStart"/>
      <w:r>
        <w:rPr>
          <w:rFonts w:eastAsia="Times New Roman" w:cs="Times New Roman"/>
          <w:lang w:val="nl-BE"/>
        </w:rPr>
        <w:t>Clotûre</w:t>
      </w:r>
      <w:proofErr w:type="spellEnd"/>
      <w:r>
        <w:rPr>
          <w:rFonts w:eastAsia="Times New Roman" w:cs="Times New Roman"/>
          <w:lang w:val="nl-BE"/>
        </w:rPr>
        <w:t xml:space="preserve"> de </w:t>
      </w:r>
      <w:proofErr w:type="spellStart"/>
      <w:r>
        <w:rPr>
          <w:rFonts w:eastAsia="Times New Roman" w:cs="Times New Roman"/>
          <w:lang w:val="nl-BE"/>
        </w:rPr>
        <w:t>l’appel</w:t>
      </w:r>
      <w:proofErr w:type="spellEnd"/>
      <w:r w:rsidR="00F67317" w:rsidRPr="00F67317">
        <w:rPr>
          <w:rFonts w:eastAsia="Times New Roman" w:cs="Times New Roman"/>
          <w:lang w:val="nl-BE"/>
        </w:rPr>
        <w:t xml:space="preserve"> </w:t>
      </w:r>
      <w:r w:rsidR="006C5155" w:rsidRPr="00F67317">
        <w:rPr>
          <w:rFonts w:eastAsia="Times New Roman" w:cs="Times New Roman"/>
          <w:lang w:val="nl-BE"/>
        </w:rPr>
        <w:t>0</w:t>
      </w:r>
      <w:r w:rsidR="003879B0">
        <w:rPr>
          <w:rFonts w:eastAsia="Times New Roman" w:cs="Times New Roman"/>
          <w:lang w:val="nl-BE"/>
        </w:rPr>
        <w:t>8</w:t>
      </w:r>
      <w:r w:rsidR="008A152D" w:rsidRPr="00F67317">
        <w:rPr>
          <w:rFonts w:eastAsia="Times New Roman" w:cs="Times New Roman"/>
          <w:lang w:val="nl-BE"/>
        </w:rPr>
        <w:t>/10/20</w:t>
      </w:r>
      <w:r w:rsidR="00400F8E">
        <w:rPr>
          <w:rFonts w:eastAsia="Times New Roman" w:cs="Times New Roman"/>
          <w:lang w:val="nl-BE"/>
        </w:rPr>
        <w:t>20</w:t>
      </w:r>
    </w:p>
    <w:p w14:paraId="4BAE2F2C" w14:textId="48211D5E" w:rsidR="0084210F" w:rsidRPr="00B61AB0" w:rsidRDefault="006B6462" w:rsidP="008A152D">
      <w:pPr>
        <w:numPr>
          <w:ilvl w:val="0"/>
          <w:numId w:val="1"/>
        </w:numPr>
        <w:shd w:val="clear" w:color="auto" w:fill="FFFFFF"/>
        <w:spacing w:after="0" w:line="270" w:lineRule="atLeast"/>
        <w:ind w:left="360"/>
        <w:rPr>
          <w:rFonts w:eastAsia="Times New Roman" w:cs="Times New Roman"/>
          <w:lang w:val="fr-BE"/>
        </w:rPr>
      </w:pPr>
      <w:r w:rsidRPr="00B61AB0">
        <w:rPr>
          <w:rFonts w:eastAsia="Times New Roman" w:cs="Times New Roman"/>
          <w:lang w:val="fr-BE"/>
        </w:rPr>
        <w:t xml:space="preserve">Annonce de la sélection: </w:t>
      </w:r>
      <w:r w:rsidR="002821B0" w:rsidRPr="00B61AB0">
        <w:rPr>
          <w:rFonts w:eastAsia="Times New Roman" w:cs="Times New Roman"/>
          <w:lang w:val="fr-BE"/>
        </w:rPr>
        <w:t>novemb</w:t>
      </w:r>
      <w:r w:rsidRPr="00B61AB0">
        <w:rPr>
          <w:rFonts w:eastAsia="Times New Roman" w:cs="Times New Roman"/>
          <w:lang w:val="fr-BE"/>
        </w:rPr>
        <w:t>re</w:t>
      </w:r>
      <w:r w:rsidR="0084210F" w:rsidRPr="00B61AB0">
        <w:rPr>
          <w:rFonts w:eastAsia="Times New Roman" w:cs="Times New Roman"/>
          <w:lang w:val="fr-BE"/>
        </w:rPr>
        <w:t xml:space="preserve"> 20</w:t>
      </w:r>
      <w:r w:rsidR="00400F8E" w:rsidRPr="00B61AB0">
        <w:rPr>
          <w:rFonts w:eastAsia="Times New Roman" w:cs="Times New Roman"/>
          <w:lang w:val="fr-BE"/>
        </w:rPr>
        <w:t>20</w:t>
      </w:r>
    </w:p>
    <w:p w14:paraId="4BAE2F2D" w14:textId="4333830C" w:rsidR="00255563" w:rsidRPr="00B61AB0" w:rsidRDefault="00255563">
      <w:pPr>
        <w:rPr>
          <w:lang w:val="fr-BE"/>
        </w:rPr>
      </w:pPr>
    </w:p>
    <w:p w14:paraId="23A9A569" w14:textId="5E665039" w:rsidR="00B573BB" w:rsidRDefault="00622A72" w:rsidP="00B573BB">
      <w:pPr>
        <w:shd w:val="clear" w:color="auto" w:fill="FFFFFF"/>
        <w:spacing w:after="0" w:line="360" w:lineRule="atLeast"/>
        <w:outlineLvl w:val="2"/>
        <w:rPr>
          <w:rFonts w:eastAsia="Times New Roman" w:cs="Times New Roman"/>
          <w:b/>
          <w:bCs/>
          <w:color w:val="3FA4A9"/>
          <w:lang w:val="nl-BE"/>
        </w:rPr>
      </w:pPr>
      <w:proofErr w:type="spellStart"/>
      <w:r>
        <w:rPr>
          <w:rFonts w:eastAsia="Times New Roman" w:cs="Times New Roman"/>
          <w:b/>
          <w:bCs/>
          <w:color w:val="3FA4A9"/>
          <w:lang w:val="nl-BE"/>
        </w:rPr>
        <w:t>Informations</w:t>
      </w:r>
      <w:proofErr w:type="spellEnd"/>
      <w:r>
        <w:rPr>
          <w:rFonts w:eastAsia="Times New Roman" w:cs="Times New Roman"/>
          <w:b/>
          <w:bCs/>
          <w:color w:val="3FA4A9"/>
          <w:lang w:val="nl-BE"/>
        </w:rPr>
        <w:t xml:space="preserve"> </w:t>
      </w:r>
      <w:proofErr w:type="spellStart"/>
      <w:r>
        <w:rPr>
          <w:rFonts w:eastAsia="Times New Roman" w:cs="Times New Roman"/>
          <w:b/>
          <w:bCs/>
          <w:color w:val="3FA4A9"/>
          <w:lang w:val="nl-BE"/>
        </w:rPr>
        <w:t>complémentaires</w:t>
      </w:r>
      <w:proofErr w:type="spellEnd"/>
    </w:p>
    <w:p w14:paraId="303F8CE8" w14:textId="73F7A309" w:rsidR="00B573BB" w:rsidRPr="00757DDF" w:rsidRDefault="00B61AB0" w:rsidP="00B573BB">
      <w:pPr>
        <w:numPr>
          <w:ilvl w:val="0"/>
          <w:numId w:val="1"/>
        </w:numPr>
        <w:shd w:val="clear" w:color="auto" w:fill="FFFFFF"/>
        <w:spacing w:after="0" w:line="270" w:lineRule="atLeast"/>
        <w:ind w:left="360"/>
        <w:rPr>
          <w:rFonts w:eastAsia="Times New Roman" w:cs="Times New Roman"/>
          <w:lang w:val="fr-BE"/>
        </w:rPr>
      </w:pPr>
      <w:r w:rsidRPr="00757DDF">
        <w:rPr>
          <w:rFonts w:eastAsia="Times New Roman" w:cs="Times New Roman"/>
          <w:lang w:val="fr-BE"/>
        </w:rPr>
        <w:t xml:space="preserve">Critères de sélection </w:t>
      </w:r>
      <w:r w:rsidR="00757DDF" w:rsidRPr="00757DDF">
        <w:rPr>
          <w:rFonts w:eastAsia="Times New Roman" w:cs="Times New Roman"/>
          <w:lang w:val="fr-BE"/>
        </w:rPr>
        <w:t xml:space="preserve">‘soutien </w:t>
      </w:r>
      <w:r w:rsidR="00920D57">
        <w:rPr>
          <w:rFonts w:eastAsia="Times New Roman" w:cs="Times New Roman"/>
          <w:lang w:val="fr-BE"/>
        </w:rPr>
        <w:t>individuel</w:t>
      </w:r>
      <w:r w:rsidR="00757DDF">
        <w:rPr>
          <w:rFonts w:eastAsia="Times New Roman" w:cs="Times New Roman"/>
          <w:lang w:val="fr-BE"/>
        </w:rPr>
        <w:t>’</w:t>
      </w:r>
    </w:p>
    <w:p w14:paraId="5F3BCEB7" w14:textId="56E6D402" w:rsidR="00B573BB" w:rsidRPr="00622A72" w:rsidRDefault="00622A72" w:rsidP="006F01AF">
      <w:pPr>
        <w:numPr>
          <w:ilvl w:val="0"/>
          <w:numId w:val="1"/>
        </w:numPr>
        <w:shd w:val="clear" w:color="auto" w:fill="FFFFFF"/>
        <w:spacing w:after="0" w:line="270" w:lineRule="atLeast"/>
        <w:ind w:left="360"/>
        <w:rPr>
          <w:rFonts w:eastAsia="Times New Roman" w:cs="Times New Roman"/>
          <w:lang w:val="fr-BE"/>
        </w:rPr>
      </w:pPr>
      <w:r w:rsidRPr="00622A72">
        <w:rPr>
          <w:rFonts w:eastAsia="Times New Roman" w:cs="Times New Roman"/>
          <w:lang w:val="fr-BE"/>
        </w:rPr>
        <w:t>Critères de sélection ‘initiatives de relance’</w:t>
      </w:r>
    </w:p>
    <w:p w14:paraId="2A37399A" w14:textId="77777777" w:rsidR="00B573BB" w:rsidRPr="00622A72" w:rsidRDefault="00B573BB" w:rsidP="00B573BB">
      <w:pPr>
        <w:pStyle w:val="ListParagraph"/>
        <w:shd w:val="clear" w:color="auto" w:fill="FFFFFF"/>
        <w:spacing w:after="0" w:line="360" w:lineRule="atLeast"/>
        <w:outlineLvl w:val="2"/>
        <w:rPr>
          <w:lang w:val="fr-BE"/>
        </w:rPr>
      </w:pPr>
    </w:p>
    <w:sectPr w:rsidR="00B573BB" w:rsidRPr="00622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3E39"/>
    <w:multiLevelType w:val="hybridMultilevel"/>
    <w:tmpl w:val="EEE80192"/>
    <w:lvl w:ilvl="0" w:tplc="B6D8FB8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F6335AC"/>
    <w:multiLevelType w:val="hybridMultilevel"/>
    <w:tmpl w:val="9DB47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F1F69BA"/>
    <w:multiLevelType w:val="multilevel"/>
    <w:tmpl w:val="C37A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034462"/>
    <w:multiLevelType w:val="hybridMultilevel"/>
    <w:tmpl w:val="7936A228"/>
    <w:lvl w:ilvl="0" w:tplc="058A015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52D"/>
    <w:rsid w:val="00003783"/>
    <w:rsid w:val="000446ED"/>
    <w:rsid w:val="00044DC5"/>
    <w:rsid w:val="0006709A"/>
    <w:rsid w:val="000A6A23"/>
    <w:rsid w:val="000D7623"/>
    <w:rsid w:val="000E2E9D"/>
    <w:rsid w:val="000F1458"/>
    <w:rsid w:val="000F6976"/>
    <w:rsid w:val="00142DE8"/>
    <w:rsid w:val="00153D24"/>
    <w:rsid w:val="00255563"/>
    <w:rsid w:val="002628A4"/>
    <w:rsid w:val="002821B0"/>
    <w:rsid w:val="00295B0C"/>
    <w:rsid w:val="002E7201"/>
    <w:rsid w:val="00301136"/>
    <w:rsid w:val="003279E5"/>
    <w:rsid w:val="003879B0"/>
    <w:rsid w:val="003C6340"/>
    <w:rsid w:val="00400F8E"/>
    <w:rsid w:val="00405731"/>
    <w:rsid w:val="00421905"/>
    <w:rsid w:val="004C0781"/>
    <w:rsid w:val="004D1DF8"/>
    <w:rsid w:val="004F1120"/>
    <w:rsid w:val="00505C4A"/>
    <w:rsid w:val="0050628A"/>
    <w:rsid w:val="0050629E"/>
    <w:rsid w:val="00540B30"/>
    <w:rsid w:val="00542616"/>
    <w:rsid w:val="005B5199"/>
    <w:rsid w:val="005E32A9"/>
    <w:rsid w:val="005F3732"/>
    <w:rsid w:val="005F6A1A"/>
    <w:rsid w:val="00603A25"/>
    <w:rsid w:val="00622A72"/>
    <w:rsid w:val="006354D2"/>
    <w:rsid w:val="00666C32"/>
    <w:rsid w:val="0069678C"/>
    <w:rsid w:val="00697EE9"/>
    <w:rsid w:val="006A7602"/>
    <w:rsid w:val="006B6462"/>
    <w:rsid w:val="006C5155"/>
    <w:rsid w:val="006F4771"/>
    <w:rsid w:val="00736ED5"/>
    <w:rsid w:val="00757DDF"/>
    <w:rsid w:val="007B1DAA"/>
    <w:rsid w:val="007D23E0"/>
    <w:rsid w:val="007D23EB"/>
    <w:rsid w:val="007E275C"/>
    <w:rsid w:val="007F2B17"/>
    <w:rsid w:val="0084210F"/>
    <w:rsid w:val="0086768F"/>
    <w:rsid w:val="00876695"/>
    <w:rsid w:val="0087717D"/>
    <w:rsid w:val="008A152D"/>
    <w:rsid w:val="008A421B"/>
    <w:rsid w:val="008A7369"/>
    <w:rsid w:val="008C30DD"/>
    <w:rsid w:val="008E2203"/>
    <w:rsid w:val="00920D57"/>
    <w:rsid w:val="009443DF"/>
    <w:rsid w:val="00952013"/>
    <w:rsid w:val="00991DF3"/>
    <w:rsid w:val="009B2CA9"/>
    <w:rsid w:val="009B7C20"/>
    <w:rsid w:val="009D360A"/>
    <w:rsid w:val="009E5965"/>
    <w:rsid w:val="00A57751"/>
    <w:rsid w:val="00A607B7"/>
    <w:rsid w:val="00A67D3A"/>
    <w:rsid w:val="00A73E10"/>
    <w:rsid w:val="00AE1DDA"/>
    <w:rsid w:val="00AE5110"/>
    <w:rsid w:val="00AF4E4C"/>
    <w:rsid w:val="00B573BB"/>
    <w:rsid w:val="00B61AB0"/>
    <w:rsid w:val="00BB7D28"/>
    <w:rsid w:val="00BD45CB"/>
    <w:rsid w:val="00C42779"/>
    <w:rsid w:val="00C75347"/>
    <w:rsid w:val="00CD7E6C"/>
    <w:rsid w:val="00D70E4E"/>
    <w:rsid w:val="00D86C3B"/>
    <w:rsid w:val="00D95424"/>
    <w:rsid w:val="00DD039E"/>
    <w:rsid w:val="00DE6830"/>
    <w:rsid w:val="00E07F77"/>
    <w:rsid w:val="00E23B55"/>
    <w:rsid w:val="00E24A97"/>
    <w:rsid w:val="00E668A3"/>
    <w:rsid w:val="00E85A08"/>
    <w:rsid w:val="00E87778"/>
    <w:rsid w:val="00E96E3B"/>
    <w:rsid w:val="00EA1E69"/>
    <w:rsid w:val="00EB17B6"/>
    <w:rsid w:val="00F03702"/>
    <w:rsid w:val="00F07F96"/>
    <w:rsid w:val="00F67317"/>
    <w:rsid w:val="00FC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E2F16"/>
  <w15:docId w15:val="{B3D3EBA0-CC3E-49D3-8067-4AB60F81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A15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A15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152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A152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A15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152D"/>
    <w:rPr>
      <w:b/>
      <w:bCs/>
    </w:rPr>
  </w:style>
  <w:style w:type="character" w:customStyle="1" w:styleId="apple-converted-space">
    <w:name w:val="apple-converted-space"/>
    <w:basedOn w:val="DefaultParagraphFont"/>
    <w:rsid w:val="008A152D"/>
  </w:style>
  <w:style w:type="paragraph" w:styleId="BalloonText">
    <w:name w:val="Balloon Text"/>
    <w:basedOn w:val="Normal"/>
    <w:link w:val="BalloonTextChar"/>
    <w:uiPriority w:val="99"/>
    <w:semiHidden/>
    <w:unhideWhenUsed/>
    <w:rsid w:val="00F03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702"/>
    <w:rPr>
      <w:rFonts w:ascii="Tahoma" w:hAnsi="Tahoma" w:cs="Tahoma"/>
      <w:sz w:val="16"/>
      <w:szCs w:val="16"/>
    </w:rPr>
  </w:style>
  <w:style w:type="character" w:styleId="CommentReference">
    <w:name w:val="annotation reference"/>
    <w:basedOn w:val="DefaultParagraphFont"/>
    <w:uiPriority w:val="99"/>
    <w:semiHidden/>
    <w:unhideWhenUsed/>
    <w:rsid w:val="00542616"/>
    <w:rPr>
      <w:sz w:val="16"/>
      <w:szCs w:val="16"/>
    </w:rPr>
  </w:style>
  <w:style w:type="paragraph" w:styleId="CommentText">
    <w:name w:val="annotation text"/>
    <w:basedOn w:val="Normal"/>
    <w:link w:val="CommentTextChar"/>
    <w:uiPriority w:val="99"/>
    <w:semiHidden/>
    <w:unhideWhenUsed/>
    <w:rsid w:val="00542616"/>
    <w:pPr>
      <w:spacing w:line="240" w:lineRule="auto"/>
    </w:pPr>
    <w:rPr>
      <w:sz w:val="20"/>
      <w:szCs w:val="20"/>
    </w:rPr>
  </w:style>
  <w:style w:type="character" w:customStyle="1" w:styleId="CommentTextChar">
    <w:name w:val="Comment Text Char"/>
    <w:basedOn w:val="DefaultParagraphFont"/>
    <w:link w:val="CommentText"/>
    <w:uiPriority w:val="99"/>
    <w:semiHidden/>
    <w:rsid w:val="00542616"/>
    <w:rPr>
      <w:sz w:val="20"/>
      <w:szCs w:val="20"/>
    </w:rPr>
  </w:style>
  <w:style w:type="paragraph" w:styleId="CommentSubject">
    <w:name w:val="annotation subject"/>
    <w:basedOn w:val="CommentText"/>
    <w:next w:val="CommentText"/>
    <w:link w:val="CommentSubjectChar"/>
    <w:uiPriority w:val="99"/>
    <w:semiHidden/>
    <w:unhideWhenUsed/>
    <w:rsid w:val="00542616"/>
    <w:rPr>
      <w:b/>
      <w:bCs/>
    </w:rPr>
  </w:style>
  <w:style w:type="character" w:customStyle="1" w:styleId="CommentSubjectChar">
    <w:name w:val="Comment Subject Char"/>
    <w:basedOn w:val="CommentTextChar"/>
    <w:link w:val="CommentSubject"/>
    <w:uiPriority w:val="99"/>
    <w:semiHidden/>
    <w:rsid w:val="00542616"/>
    <w:rPr>
      <w:b/>
      <w:bCs/>
      <w:sz w:val="20"/>
      <w:szCs w:val="20"/>
    </w:rPr>
  </w:style>
  <w:style w:type="character" w:styleId="Hyperlink">
    <w:name w:val="Hyperlink"/>
    <w:basedOn w:val="DefaultParagraphFont"/>
    <w:uiPriority w:val="99"/>
    <w:semiHidden/>
    <w:unhideWhenUsed/>
    <w:rsid w:val="003879B0"/>
    <w:rPr>
      <w:color w:val="0000FF"/>
      <w:u w:val="single"/>
    </w:rPr>
  </w:style>
  <w:style w:type="paragraph" w:styleId="ListParagraph">
    <w:name w:val="List Paragraph"/>
    <w:basedOn w:val="Normal"/>
    <w:uiPriority w:val="34"/>
    <w:qFormat/>
    <w:rsid w:val="00B573BB"/>
    <w:pPr>
      <w:ind w:left="720"/>
      <w:contextualSpacing/>
    </w:pPr>
  </w:style>
  <w:style w:type="character" w:styleId="FollowedHyperlink">
    <w:name w:val="FollowedHyperlink"/>
    <w:basedOn w:val="DefaultParagraphFont"/>
    <w:uiPriority w:val="99"/>
    <w:semiHidden/>
    <w:unhideWhenUsed/>
    <w:rsid w:val="00AE51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975284">
      <w:bodyDiv w:val="1"/>
      <w:marLeft w:val="0"/>
      <w:marRight w:val="0"/>
      <w:marTop w:val="0"/>
      <w:marBottom w:val="0"/>
      <w:divBdr>
        <w:top w:val="none" w:sz="0" w:space="0" w:color="auto"/>
        <w:left w:val="none" w:sz="0" w:space="0" w:color="auto"/>
        <w:bottom w:val="none" w:sz="0" w:space="0" w:color="auto"/>
        <w:right w:val="none" w:sz="0" w:space="0" w:color="auto"/>
      </w:divBdr>
    </w:div>
    <w:div w:id="130851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live2020.b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2" ma:contentTypeDescription="Create a new document." ma:contentTypeScope="" ma:versionID="5f6f712f8e157b741782596281494d15">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a52ed5d3b949c6fcb0ac48127ed351aa"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04D199-2A08-4F77-BB59-4027B481A9C0}">
  <ds:schemaRefs>
    <ds:schemaRef ds:uri="http://schemas.microsoft.com/sharepoint/v3/contenttype/forms"/>
  </ds:schemaRefs>
</ds:datastoreItem>
</file>

<file path=customXml/itemProps2.xml><?xml version="1.0" encoding="utf-8"?>
<ds:datastoreItem xmlns:ds="http://schemas.openxmlformats.org/officeDocument/2006/customXml" ds:itemID="{F717B99D-E0F3-471D-8C5B-36F77DE21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8f9cf-fb1a-4781-9056-06c455a50c07"/>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EAE431-ED4D-42B2-A60B-981F22400C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2396</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KBS-FRB</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CARBONEZ Edith</dc:creator>
  <cp:lastModifiedBy>CARPENTIER Isabelle</cp:lastModifiedBy>
  <cp:revision>2</cp:revision>
  <cp:lastPrinted>2017-05-02T13:55:00Z</cp:lastPrinted>
  <dcterms:created xsi:type="dcterms:W3CDTF">2020-09-01T08:37:00Z</dcterms:created>
  <dcterms:modified xsi:type="dcterms:W3CDTF">2020-09-01T08:37:00Z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0x010100582BCE1B4C90CF4CB8EB5C915A5ECEDC</vt:lpwstr>
  </property>
  <property fmtid="{D5CDD505-2E9C-101B-9397-08002B2CF9AE}" pid="3" name="Order">
    <vt:r8>176600</vt:r8>
  </property>
</Properties>
</file>